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F3" w:rsidRPr="000A2E8F" w:rsidRDefault="00E347F3" w:rsidP="00E347F3">
      <w:pPr>
        <w:spacing w:after="0" w:line="240" w:lineRule="auto"/>
        <w:ind w:left="4820"/>
        <w:jc w:val="right"/>
        <w:rPr>
          <w:rFonts w:ascii="Times New Roman" w:hAnsi="Times New Roman"/>
          <w:color w:val="833C0B"/>
          <w:sz w:val="28"/>
          <w:szCs w:val="28"/>
        </w:rPr>
      </w:pPr>
      <w:bookmarkStart w:id="0" w:name="_GoBack"/>
      <w:bookmarkEnd w:id="0"/>
      <w:r w:rsidRPr="000A2E8F">
        <w:rPr>
          <w:rFonts w:ascii="Times New Roman" w:hAnsi="Times New Roman"/>
          <w:color w:val="833C0B"/>
          <w:sz w:val="28"/>
          <w:szCs w:val="28"/>
        </w:rPr>
        <w:t>Приложение к Решению</w:t>
      </w:r>
    </w:p>
    <w:p w:rsidR="00E347F3" w:rsidRPr="000A2E8F" w:rsidRDefault="00E347F3" w:rsidP="00E347F3">
      <w:pPr>
        <w:spacing w:after="0" w:line="240" w:lineRule="auto"/>
        <w:ind w:left="4820"/>
        <w:jc w:val="right"/>
        <w:rPr>
          <w:rFonts w:ascii="Times New Roman" w:hAnsi="Times New Roman"/>
          <w:color w:val="833C0B"/>
          <w:sz w:val="28"/>
          <w:szCs w:val="28"/>
        </w:rPr>
      </w:pPr>
      <w:r w:rsidRPr="000A2E8F">
        <w:rPr>
          <w:rFonts w:ascii="Times New Roman" w:hAnsi="Times New Roman"/>
          <w:color w:val="833C0B"/>
          <w:sz w:val="28"/>
          <w:szCs w:val="28"/>
        </w:rPr>
        <w:t xml:space="preserve">Совета депутатов </w:t>
      </w:r>
    </w:p>
    <w:p w:rsidR="00E347F3" w:rsidRPr="000A2E8F" w:rsidRDefault="00E347F3" w:rsidP="00E347F3">
      <w:pPr>
        <w:spacing w:after="0" w:line="240" w:lineRule="auto"/>
        <w:ind w:left="4820"/>
        <w:jc w:val="right"/>
        <w:rPr>
          <w:rFonts w:ascii="Times New Roman" w:hAnsi="Times New Roman"/>
          <w:color w:val="833C0B"/>
          <w:sz w:val="28"/>
          <w:szCs w:val="28"/>
        </w:rPr>
      </w:pPr>
      <w:r w:rsidRPr="000A2E8F">
        <w:rPr>
          <w:rFonts w:ascii="Times New Roman" w:hAnsi="Times New Roman"/>
          <w:color w:val="833C0B"/>
          <w:sz w:val="28"/>
          <w:szCs w:val="28"/>
        </w:rPr>
        <w:t>МО Саракташский район</w:t>
      </w:r>
    </w:p>
    <w:p w:rsidR="00E347F3" w:rsidRPr="000A2E8F" w:rsidRDefault="00E347F3" w:rsidP="00E347F3">
      <w:pPr>
        <w:spacing w:after="0" w:line="240" w:lineRule="auto"/>
        <w:ind w:left="4820"/>
        <w:jc w:val="right"/>
        <w:rPr>
          <w:rFonts w:ascii="Times New Roman" w:hAnsi="Times New Roman"/>
          <w:color w:val="833C0B"/>
          <w:sz w:val="28"/>
          <w:szCs w:val="28"/>
        </w:rPr>
      </w:pPr>
      <w:r w:rsidRPr="000A2E8F">
        <w:rPr>
          <w:rFonts w:ascii="Times New Roman" w:hAnsi="Times New Roman"/>
          <w:color w:val="833C0B"/>
          <w:sz w:val="28"/>
          <w:szCs w:val="28"/>
        </w:rPr>
        <w:t>от ______________ № ___</w:t>
      </w:r>
    </w:p>
    <w:p w:rsidR="00E347F3" w:rsidRPr="000A2E8F" w:rsidRDefault="00E347F3" w:rsidP="00E347F3">
      <w:pPr>
        <w:spacing w:after="0" w:line="240" w:lineRule="auto"/>
        <w:jc w:val="center"/>
        <w:rPr>
          <w:rFonts w:ascii="Times New Roman" w:hAnsi="Times New Roman"/>
          <w:b/>
          <w:bCs/>
          <w:caps/>
          <w:color w:val="833C0B"/>
          <w:sz w:val="28"/>
          <w:szCs w:val="28"/>
        </w:rPr>
      </w:pPr>
    </w:p>
    <w:p w:rsidR="00E347F3" w:rsidRPr="000A2E8F" w:rsidRDefault="00E347F3" w:rsidP="00E347F3">
      <w:pPr>
        <w:spacing w:after="0"/>
        <w:ind w:firstLine="851"/>
        <w:jc w:val="both"/>
        <w:rPr>
          <w:rFonts w:ascii="Times New Roman" w:hAnsi="Times New Roman"/>
          <w:b/>
          <w:bCs/>
          <w:caps/>
          <w:color w:val="833C0B"/>
          <w:sz w:val="28"/>
          <w:szCs w:val="28"/>
        </w:rPr>
      </w:pPr>
    </w:p>
    <w:p w:rsidR="00E347F3" w:rsidRPr="000A2E8F" w:rsidRDefault="00E347F3" w:rsidP="00E347F3">
      <w:pPr>
        <w:spacing w:after="0"/>
        <w:ind w:firstLine="851"/>
        <w:jc w:val="both"/>
        <w:rPr>
          <w:rFonts w:ascii="Times New Roman" w:hAnsi="Times New Roman"/>
          <w:b/>
          <w:bCs/>
          <w:caps/>
          <w:color w:val="833C0B"/>
          <w:sz w:val="28"/>
          <w:szCs w:val="28"/>
        </w:rPr>
      </w:pPr>
    </w:p>
    <w:p w:rsidR="00E347F3" w:rsidRPr="000A2E8F" w:rsidRDefault="00E347F3" w:rsidP="00E347F3">
      <w:pPr>
        <w:spacing w:after="0"/>
        <w:ind w:firstLine="851"/>
        <w:jc w:val="both"/>
        <w:rPr>
          <w:rFonts w:ascii="Times New Roman" w:hAnsi="Times New Roman"/>
          <w:b/>
          <w:bCs/>
          <w:caps/>
          <w:color w:val="833C0B"/>
          <w:sz w:val="28"/>
          <w:szCs w:val="28"/>
        </w:rPr>
      </w:pPr>
    </w:p>
    <w:p w:rsidR="00E347F3" w:rsidRPr="000A2E8F" w:rsidRDefault="00E347F3" w:rsidP="00E347F3">
      <w:pPr>
        <w:shd w:val="clear" w:color="auto" w:fill="FFFFFF"/>
        <w:spacing w:after="0" w:line="240" w:lineRule="auto"/>
        <w:ind w:firstLine="851"/>
        <w:jc w:val="center"/>
        <w:rPr>
          <w:rFonts w:ascii="Times New Roman" w:hAnsi="Times New Roman"/>
          <w:b/>
          <w:bCs/>
          <w:caps/>
          <w:color w:val="833C0B"/>
          <w:sz w:val="28"/>
          <w:szCs w:val="28"/>
        </w:rPr>
      </w:pPr>
      <w:r w:rsidRPr="000A2E8F">
        <w:rPr>
          <w:rFonts w:ascii="Times New Roman" w:hAnsi="Times New Roman"/>
          <w:b/>
          <w:bCs/>
          <w:caps/>
          <w:color w:val="833C0B"/>
          <w:sz w:val="28"/>
          <w:szCs w:val="28"/>
        </w:rPr>
        <w:t>ВНЕСЕНИЕ ИЗМЕНЕНИЙ В ПРАВИЛА ЗЕМЛЕПОЛЬЗОВАНИЯ И ЗАСТРОЙКИ МУНИЦИПАЛЬНОГО ОБРАЗОВАНИЯ</w:t>
      </w:r>
    </w:p>
    <w:p w:rsidR="00E347F3" w:rsidRPr="000A2E8F" w:rsidRDefault="00E347F3" w:rsidP="00E347F3">
      <w:pPr>
        <w:shd w:val="clear" w:color="auto" w:fill="FFFFFF"/>
        <w:spacing w:after="0" w:line="240" w:lineRule="auto"/>
        <w:ind w:firstLine="851"/>
        <w:jc w:val="center"/>
        <w:rPr>
          <w:rFonts w:ascii="Times New Roman" w:hAnsi="Times New Roman"/>
          <w:b/>
          <w:bCs/>
          <w:caps/>
          <w:color w:val="833C0B"/>
          <w:sz w:val="28"/>
          <w:szCs w:val="28"/>
        </w:rPr>
      </w:pPr>
      <w:r w:rsidRPr="000A2E8F">
        <w:rPr>
          <w:rFonts w:ascii="Times New Roman" w:hAnsi="Times New Roman"/>
          <w:b/>
          <w:bCs/>
          <w:caps/>
          <w:color w:val="833C0B"/>
          <w:sz w:val="28"/>
          <w:szCs w:val="28"/>
        </w:rPr>
        <w:t>каировский СЕЛЬСОВЕТ САРАКТАШСКОГО РАЙОНА</w:t>
      </w:r>
    </w:p>
    <w:p w:rsidR="00E347F3" w:rsidRPr="000A2E8F" w:rsidRDefault="00E347F3" w:rsidP="00E347F3">
      <w:pPr>
        <w:shd w:val="clear" w:color="auto" w:fill="FFFFFF"/>
        <w:spacing w:after="0" w:line="240" w:lineRule="auto"/>
        <w:ind w:firstLine="851"/>
        <w:jc w:val="center"/>
        <w:rPr>
          <w:rFonts w:ascii="Times New Roman" w:hAnsi="Times New Roman"/>
          <w:b/>
          <w:bCs/>
          <w:caps/>
          <w:color w:val="833C0B"/>
          <w:sz w:val="28"/>
          <w:szCs w:val="28"/>
        </w:rPr>
      </w:pPr>
    </w:p>
    <w:p w:rsidR="00E347F3" w:rsidRPr="000A2E8F" w:rsidRDefault="00E347F3" w:rsidP="00E347F3">
      <w:pPr>
        <w:shd w:val="clear" w:color="auto" w:fill="FFFFFF"/>
        <w:spacing w:after="0" w:line="240" w:lineRule="auto"/>
        <w:ind w:firstLine="851"/>
        <w:jc w:val="center"/>
        <w:rPr>
          <w:rFonts w:ascii="Times New Roman" w:hAnsi="Times New Roman"/>
          <w:b/>
          <w:bCs/>
          <w:caps/>
          <w:color w:val="833C0B"/>
          <w:sz w:val="28"/>
          <w:szCs w:val="28"/>
        </w:rPr>
      </w:pPr>
      <w:r w:rsidRPr="000A2E8F">
        <w:rPr>
          <w:rFonts w:ascii="Times New Roman" w:hAnsi="Times New Roman"/>
          <w:b/>
          <w:bCs/>
          <w:caps/>
          <w:color w:val="833C0B"/>
          <w:sz w:val="28"/>
          <w:szCs w:val="28"/>
        </w:rPr>
        <w:t>(ПРАВИЛА ЗЕМЛЕПОЛЬЗОВАНИЯ И ЗАСТРОЙКИ</w:t>
      </w:r>
    </w:p>
    <w:p w:rsidR="00E347F3" w:rsidRPr="000A2E8F" w:rsidRDefault="00E347F3" w:rsidP="00E347F3">
      <w:pPr>
        <w:shd w:val="clear" w:color="auto" w:fill="FFFFFF"/>
        <w:spacing w:after="0" w:line="240" w:lineRule="auto"/>
        <w:ind w:firstLine="851"/>
        <w:jc w:val="center"/>
        <w:rPr>
          <w:rFonts w:ascii="Times New Roman" w:hAnsi="Times New Roman"/>
          <w:b/>
          <w:bCs/>
          <w:caps/>
          <w:color w:val="833C0B"/>
          <w:sz w:val="28"/>
          <w:szCs w:val="28"/>
        </w:rPr>
      </w:pPr>
      <w:r w:rsidRPr="000A2E8F">
        <w:rPr>
          <w:rFonts w:ascii="Times New Roman" w:hAnsi="Times New Roman"/>
          <w:b/>
          <w:bCs/>
          <w:caps/>
          <w:color w:val="833C0B"/>
          <w:sz w:val="28"/>
          <w:szCs w:val="28"/>
        </w:rPr>
        <w:t>МУНИЦИПАЛЬНОГО ОБРАЗОВАНИЯ каировский СЕЛЬСОВЕТ</w:t>
      </w:r>
    </w:p>
    <w:p w:rsidR="00E347F3" w:rsidRPr="000A2E8F" w:rsidRDefault="00E347F3" w:rsidP="00E347F3">
      <w:pPr>
        <w:shd w:val="clear" w:color="auto" w:fill="FFFFFF"/>
        <w:spacing w:after="0" w:line="240" w:lineRule="auto"/>
        <w:ind w:firstLine="851"/>
        <w:jc w:val="center"/>
        <w:rPr>
          <w:rFonts w:ascii="Times New Roman" w:hAnsi="Times New Roman"/>
          <w:b/>
          <w:bCs/>
          <w:caps/>
          <w:color w:val="833C0B"/>
          <w:sz w:val="28"/>
          <w:szCs w:val="28"/>
        </w:rPr>
      </w:pPr>
      <w:r w:rsidRPr="000A2E8F">
        <w:rPr>
          <w:rFonts w:ascii="Times New Roman" w:hAnsi="Times New Roman"/>
          <w:b/>
          <w:bCs/>
          <w:caps/>
          <w:color w:val="833C0B"/>
          <w:sz w:val="28"/>
          <w:szCs w:val="28"/>
        </w:rPr>
        <w:t>САРАКТАШСКОГО РАЙОНА В НОВОЙ РЕДАКЦИИ)</w:t>
      </w:r>
    </w:p>
    <w:p w:rsidR="00490145" w:rsidRPr="000A2E8F" w:rsidRDefault="00490145" w:rsidP="003242F4">
      <w:pPr>
        <w:shd w:val="clear" w:color="auto" w:fill="FFFFFF"/>
        <w:spacing w:after="0" w:line="240" w:lineRule="auto"/>
        <w:ind w:firstLine="851"/>
        <w:jc w:val="center"/>
        <w:rPr>
          <w:rFonts w:ascii="Times New Roman" w:hAnsi="Times New Roman"/>
          <w:b/>
          <w:bCs/>
          <w:color w:val="833C0B"/>
          <w:sz w:val="28"/>
          <w:szCs w:val="28"/>
        </w:rPr>
      </w:pPr>
    </w:p>
    <w:p w:rsidR="00755BF5" w:rsidRPr="000A2E8F" w:rsidRDefault="00755BF5" w:rsidP="003242F4">
      <w:pPr>
        <w:shd w:val="clear" w:color="auto" w:fill="FFFFFF"/>
        <w:spacing w:after="0" w:line="240" w:lineRule="auto"/>
        <w:ind w:firstLine="851"/>
        <w:jc w:val="center"/>
        <w:rPr>
          <w:rFonts w:ascii="Times New Roman" w:hAnsi="Times New Roman"/>
          <w:b/>
          <w:bCs/>
          <w:color w:val="833C0B"/>
          <w:sz w:val="28"/>
          <w:szCs w:val="28"/>
        </w:rPr>
      </w:pPr>
    </w:p>
    <w:p w:rsidR="00490145" w:rsidRPr="000A2E8F" w:rsidRDefault="00490145" w:rsidP="0087675B">
      <w:pPr>
        <w:shd w:val="clear" w:color="auto" w:fill="FFFFFF"/>
        <w:spacing w:after="0" w:line="240" w:lineRule="auto"/>
        <w:jc w:val="center"/>
        <w:rPr>
          <w:rFonts w:ascii="Times New Roman" w:hAnsi="Times New Roman"/>
          <w:b/>
          <w:bCs/>
          <w:color w:val="833C0B"/>
          <w:sz w:val="24"/>
          <w:szCs w:val="24"/>
        </w:rPr>
      </w:pPr>
      <w:r w:rsidRPr="000A2E8F">
        <w:rPr>
          <w:rFonts w:ascii="Times New Roman" w:hAnsi="Times New Roman"/>
          <w:b/>
          <w:bCs/>
          <w:color w:val="833C0B"/>
          <w:sz w:val="24"/>
          <w:szCs w:val="24"/>
        </w:rPr>
        <w:t xml:space="preserve">ЧАСТЬ </w:t>
      </w:r>
      <w:r w:rsidRPr="000A2E8F">
        <w:rPr>
          <w:rFonts w:ascii="Times New Roman" w:hAnsi="Times New Roman"/>
          <w:b/>
          <w:bCs/>
          <w:color w:val="833C0B"/>
          <w:sz w:val="24"/>
          <w:szCs w:val="24"/>
          <w:lang w:val="en-US"/>
        </w:rPr>
        <w:t>II</w:t>
      </w:r>
      <w:r w:rsidRPr="000A2E8F">
        <w:rPr>
          <w:rFonts w:ascii="Times New Roman" w:hAnsi="Times New Roman"/>
          <w:b/>
          <w:bCs/>
          <w:color w:val="833C0B"/>
          <w:sz w:val="24"/>
          <w:szCs w:val="24"/>
        </w:rPr>
        <w:t>.</w:t>
      </w:r>
    </w:p>
    <w:p w:rsidR="00490145" w:rsidRPr="000A2E8F" w:rsidRDefault="00490145" w:rsidP="0087675B">
      <w:pPr>
        <w:shd w:val="clear" w:color="auto" w:fill="FFFFFF"/>
        <w:spacing w:after="0" w:line="240" w:lineRule="auto"/>
        <w:jc w:val="center"/>
        <w:rPr>
          <w:rFonts w:ascii="Times New Roman" w:hAnsi="Times New Roman"/>
          <w:b/>
          <w:bCs/>
          <w:color w:val="833C0B"/>
          <w:sz w:val="24"/>
          <w:szCs w:val="24"/>
        </w:rPr>
      </w:pPr>
      <w:r w:rsidRPr="000A2E8F">
        <w:rPr>
          <w:rFonts w:ascii="Times New Roman" w:hAnsi="Times New Roman"/>
          <w:b/>
          <w:bCs/>
          <w:color w:val="833C0B"/>
          <w:sz w:val="24"/>
          <w:szCs w:val="24"/>
        </w:rPr>
        <w:t>КАРТА ГРАДОСТРОИТЕЛЬНОГО ЗОНИРОВАНИЯ.</w:t>
      </w:r>
    </w:p>
    <w:p w:rsidR="00490145" w:rsidRPr="000A2E8F" w:rsidRDefault="00490145" w:rsidP="0087675B">
      <w:pPr>
        <w:shd w:val="clear" w:color="auto" w:fill="FFFFFF"/>
        <w:spacing w:after="0" w:line="240" w:lineRule="auto"/>
        <w:ind w:firstLine="851"/>
        <w:jc w:val="center"/>
        <w:rPr>
          <w:rFonts w:ascii="Times New Roman" w:hAnsi="Times New Roman"/>
          <w:b/>
          <w:bCs/>
          <w:color w:val="833C0B"/>
          <w:sz w:val="24"/>
          <w:szCs w:val="24"/>
        </w:rPr>
      </w:pPr>
    </w:p>
    <w:p w:rsidR="00490145" w:rsidRPr="000A2E8F" w:rsidRDefault="00490145" w:rsidP="0087675B">
      <w:pPr>
        <w:shd w:val="clear" w:color="auto" w:fill="FFFFFF"/>
        <w:spacing w:after="0" w:line="240" w:lineRule="auto"/>
        <w:jc w:val="center"/>
        <w:rPr>
          <w:rFonts w:ascii="Times New Roman" w:hAnsi="Times New Roman"/>
          <w:b/>
          <w:bCs/>
          <w:color w:val="833C0B"/>
          <w:sz w:val="24"/>
          <w:szCs w:val="24"/>
        </w:rPr>
      </w:pPr>
      <w:r w:rsidRPr="000A2E8F">
        <w:rPr>
          <w:rFonts w:ascii="Times New Roman" w:hAnsi="Times New Roman"/>
          <w:b/>
          <w:bCs/>
          <w:color w:val="833C0B"/>
          <w:sz w:val="24"/>
          <w:szCs w:val="24"/>
        </w:rPr>
        <w:t xml:space="preserve">ЧАСТЬ </w:t>
      </w:r>
      <w:r w:rsidRPr="000A2E8F">
        <w:rPr>
          <w:rFonts w:ascii="Times New Roman" w:hAnsi="Times New Roman"/>
          <w:b/>
          <w:bCs/>
          <w:color w:val="833C0B"/>
          <w:sz w:val="24"/>
          <w:szCs w:val="24"/>
          <w:lang w:val="en-US"/>
        </w:rPr>
        <w:t>III</w:t>
      </w:r>
      <w:r w:rsidRPr="000A2E8F">
        <w:rPr>
          <w:rFonts w:ascii="Times New Roman" w:hAnsi="Times New Roman"/>
          <w:b/>
          <w:bCs/>
          <w:color w:val="833C0B"/>
          <w:sz w:val="24"/>
          <w:szCs w:val="24"/>
        </w:rPr>
        <w:t>.</w:t>
      </w:r>
    </w:p>
    <w:p w:rsidR="00490145" w:rsidRPr="000A2E8F" w:rsidRDefault="00490145" w:rsidP="0087675B">
      <w:pPr>
        <w:shd w:val="clear" w:color="auto" w:fill="FFFFFF"/>
        <w:spacing w:after="0" w:line="240" w:lineRule="auto"/>
        <w:jc w:val="center"/>
        <w:rPr>
          <w:rFonts w:ascii="Times New Roman" w:hAnsi="Times New Roman"/>
          <w:b/>
          <w:bCs/>
          <w:color w:val="833C0B"/>
          <w:sz w:val="24"/>
          <w:szCs w:val="24"/>
        </w:rPr>
      </w:pPr>
      <w:r w:rsidRPr="000A2E8F">
        <w:rPr>
          <w:rFonts w:ascii="Times New Roman" w:hAnsi="Times New Roman"/>
          <w:b/>
          <w:bCs/>
          <w:color w:val="833C0B"/>
          <w:sz w:val="24"/>
          <w:szCs w:val="24"/>
        </w:rPr>
        <w:t>ГРАДОСТРОИТЕЛЬНЫЕ РЕГЛАМЕНТЫ</w:t>
      </w:r>
    </w:p>
    <w:p w:rsidR="0087675B" w:rsidRPr="000A2E8F" w:rsidRDefault="0087675B" w:rsidP="0087675B">
      <w:pPr>
        <w:shd w:val="clear" w:color="auto" w:fill="FFFFFF"/>
        <w:spacing w:after="0" w:line="240" w:lineRule="auto"/>
        <w:ind w:firstLine="851"/>
        <w:jc w:val="center"/>
        <w:rPr>
          <w:rFonts w:ascii="Times New Roman" w:hAnsi="Times New Roman"/>
          <w:b/>
          <w:bCs/>
          <w:color w:val="833C0B"/>
          <w:sz w:val="28"/>
          <w:szCs w:val="28"/>
        </w:rPr>
      </w:pPr>
    </w:p>
    <w:p w:rsidR="00B652EE" w:rsidRPr="000A2E8F" w:rsidRDefault="00B652EE" w:rsidP="00B652EE">
      <w:pPr>
        <w:shd w:val="clear" w:color="auto" w:fill="FFFFFF"/>
        <w:spacing w:after="0" w:line="240" w:lineRule="auto"/>
        <w:jc w:val="center"/>
        <w:rPr>
          <w:rFonts w:ascii="Times New Roman" w:hAnsi="Times New Roman"/>
          <w:b/>
          <w:bCs/>
          <w:color w:val="833C0B"/>
          <w:sz w:val="24"/>
          <w:szCs w:val="24"/>
        </w:rPr>
      </w:pPr>
      <w:r w:rsidRPr="000A2E8F">
        <w:rPr>
          <w:rFonts w:ascii="Times New Roman" w:hAnsi="Times New Roman"/>
          <w:b/>
          <w:bCs/>
          <w:color w:val="833C0B"/>
          <w:sz w:val="24"/>
          <w:szCs w:val="24"/>
        </w:rPr>
        <w:t xml:space="preserve">ЧАСТЬ </w:t>
      </w:r>
      <w:r w:rsidRPr="000A2E8F">
        <w:rPr>
          <w:rFonts w:ascii="Times New Roman" w:hAnsi="Times New Roman"/>
          <w:b/>
          <w:bCs/>
          <w:color w:val="833C0B"/>
          <w:sz w:val="24"/>
          <w:szCs w:val="24"/>
          <w:lang w:val="en-US"/>
        </w:rPr>
        <w:t>IV</w:t>
      </w:r>
    </w:p>
    <w:p w:rsidR="00B652EE" w:rsidRPr="000A2E8F" w:rsidRDefault="00B652EE" w:rsidP="00B652EE">
      <w:pPr>
        <w:shd w:val="clear" w:color="auto" w:fill="FFFFFF"/>
        <w:spacing w:after="0" w:line="240" w:lineRule="auto"/>
        <w:jc w:val="center"/>
        <w:rPr>
          <w:rFonts w:ascii="Times New Roman" w:hAnsi="Times New Roman"/>
          <w:b/>
          <w:bCs/>
          <w:color w:val="833C0B"/>
          <w:sz w:val="24"/>
          <w:szCs w:val="24"/>
        </w:rPr>
      </w:pPr>
      <w:r w:rsidRPr="000A2E8F">
        <w:rPr>
          <w:rFonts w:ascii="Times New Roman" w:hAnsi="Times New Roman"/>
          <w:b/>
          <w:bCs/>
          <w:color w:val="833C0B"/>
          <w:sz w:val="24"/>
          <w:szCs w:val="24"/>
        </w:rPr>
        <w:t xml:space="preserve">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490145" w:rsidRPr="000A2E8F" w:rsidRDefault="00490145" w:rsidP="00490145">
      <w:pPr>
        <w:shd w:val="clear" w:color="auto" w:fill="FFFFFF"/>
        <w:spacing w:line="240" w:lineRule="auto"/>
        <w:ind w:firstLine="851"/>
        <w:jc w:val="center"/>
        <w:rPr>
          <w:rFonts w:ascii="Times New Roman" w:hAnsi="Times New Roman"/>
          <w:b/>
          <w:bCs/>
          <w:color w:val="833C0B"/>
          <w:sz w:val="28"/>
          <w:szCs w:val="28"/>
        </w:rPr>
      </w:pPr>
    </w:p>
    <w:p w:rsidR="0087675B" w:rsidRDefault="0087675B" w:rsidP="00490145">
      <w:pPr>
        <w:shd w:val="clear" w:color="auto" w:fill="FFFFFF"/>
        <w:spacing w:line="240" w:lineRule="auto"/>
        <w:ind w:firstLine="851"/>
        <w:jc w:val="center"/>
        <w:rPr>
          <w:rFonts w:ascii="Times New Roman" w:hAnsi="Times New Roman"/>
          <w:b/>
          <w:bCs/>
          <w:sz w:val="28"/>
          <w:szCs w:val="28"/>
        </w:rPr>
      </w:pPr>
    </w:p>
    <w:p w:rsidR="003242F4" w:rsidRDefault="003242F4" w:rsidP="0087675B">
      <w:pPr>
        <w:shd w:val="clear" w:color="auto" w:fill="FFFFFF"/>
        <w:spacing w:line="240" w:lineRule="auto"/>
        <w:rPr>
          <w:rFonts w:ascii="Times New Roman" w:hAnsi="Times New Roman"/>
          <w:b/>
          <w:bCs/>
          <w:sz w:val="28"/>
          <w:szCs w:val="28"/>
        </w:rPr>
      </w:pPr>
    </w:p>
    <w:p w:rsidR="00490145" w:rsidRPr="003242F4" w:rsidRDefault="00490145" w:rsidP="003242F4">
      <w:pPr>
        <w:shd w:val="clear" w:color="auto" w:fill="FFFFFF"/>
        <w:spacing w:after="0"/>
        <w:ind w:firstLine="851"/>
        <w:jc w:val="center"/>
        <w:rPr>
          <w:rFonts w:ascii="Times New Roman" w:hAnsi="Times New Roman"/>
          <w:b/>
          <w:bCs/>
          <w:sz w:val="28"/>
          <w:szCs w:val="28"/>
        </w:rPr>
      </w:pPr>
    </w:p>
    <w:p w:rsidR="003242F4" w:rsidRDefault="003242F4" w:rsidP="003242F4">
      <w:pPr>
        <w:autoSpaceDE w:val="0"/>
        <w:autoSpaceDN w:val="0"/>
        <w:adjustRightInd w:val="0"/>
        <w:spacing w:after="0"/>
        <w:jc w:val="center"/>
        <w:rPr>
          <w:rFonts w:ascii="Times New Roman" w:hAnsi="Times New Roman"/>
          <w:color w:val="000000"/>
          <w:sz w:val="32"/>
          <w:szCs w:val="32"/>
        </w:rPr>
      </w:pPr>
    </w:p>
    <w:p w:rsidR="00E347F3" w:rsidRPr="003242F4" w:rsidRDefault="00E347F3"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color w:val="000000"/>
          <w:sz w:val="32"/>
          <w:szCs w:val="32"/>
        </w:rPr>
      </w:pPr>
    </w:p>
    <w:p w:rsidR="0087675B" w:rsidRPr="003242F4" w:rsidRDefault="0087675B"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E347F3" w:rsidRDefault="00E347F3"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E347F3" w:rsidP="003242F4">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2016</w:t>
      </w:r>
    </w:p>
    <w:p w:rsidR="00E347F3" w:rsidRPr="003242F4" w:rsidRDefault="00E347F3" w:rsidP="003242F4">
      <w:pPr>
        <w:autoSpaceDE w:val="0"/>
        <w:autoSpaceDN w:val="0"/>
        <w:adjustRightInd w:val="0"/>
        <w:spacing w:after="0"/>
        <w:jc w:val="center"/>
        <w:rPr>
          <w:rFonts w:ascii="Times New Roman" w:hAnsi="Times New Roman"/>
          <w:sz w:val="28"/>
          <w:szCs w:val="28"/>
        </w:rPr>
      </w:pPr>
    </w:p>
    <w:p w:rsidR="000C2546" w:rsidRDefault="000C2546" w:rsidP="00490145">
      <w:pPr>
        <w:spacing w:after="0" w:line="240" w:lineRule="auto"/>
        <w:ind w:firstLine="709"/>
        <w:jc w:val="center"/>
        <w:rPr>
          <w:rFonts w:ascii="Times New Roman" w:hAnsi="Times New Roman"/>
          <w:sz w:val="28"/>
          <w:szCs w:val="28"/>
        </w:rPr>
      </w:pPr>
      <w:r w:rsidRPr="009255FD">
        <w:rPr>
          <w:rFonts w:ascii="Times New Roman" w:hAnsi="Times New Roman"/>
          <w:sz w:val="28"/>
          <w:szCs w:val="28"/>
        </w:rPr>
        <w:lastRenderedPageBreak/>
        <w:t>СОДЕРЖАНИЕ</w:t>
      </w:r>
    </w:p>
    <w:p w:rsidR="00490145" w:rsidRPr="009255FD" w:rsidRDefault="00490145" w:rsidP="00490145">
      <w:pPr>
        <w:spacing w:after="0" w:line="240" w:lineRule="auto"/>
        <w:ind w:firstLine="709"/>
        <w:jc w:val="center"/>
        <w:rPr>
          <w:rFonts w:ascii="Times New Roman" w:hAnsi="Times New Roman"/>
          <w:sz w:val="28"/>
          <w:szCs w:val="28"/>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r w:rsidR="00755BF5" w:rsidRPr="00755BF5">
        <w:rPr>
          <w:rFonts w:ascii="Times New Roman" w:hAnsi="Times New Roman"/>
          <w:b/>
          <w:bCs/>
          <w:sz w:val="24"/>
          <w:szCs w:val="24"/>
          <w:u w:val="single"/>
        </w:rPr>
        <w:t>Карта градостроительного зонирования.</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755BF5">
        <w:rPr>
          <w:rFonts w:ascii="Times New Roman" w:hAnsi="Times New Roman"/>
          <w:b/>
          <w:bCs/>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101D22">
        <w:rPr>
          <w:rFonts w:ascii="Times New Roman" w:hAnsi="Times New Roman"/>
          <w:b/>
          <w:i/>
          <w:iCs/>
          <w:sz w:val="24"/>
          <w:szCs w:val="24"/>
        </w:rPr>
        <w:t>5</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101D22">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B652EE">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Default="000F396D" w:rsidP="00490145">
      <w:pPr>
        <w:shd w:val="clear" w:color="auto" w:fill="FFFFFF"/>
        <w:spacing w:after="0" w:line="240" w:lineRule="auto"/>
        <w:ind w:firstLine="709"/>
        <w:jc w:val="both"/>
        <w:rPr>
          <w:rStyle w:val="12"/>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87675B" w:rsidRPr="000F396D" w:rsidRDefault="0087675B" w:rsidP="00490145">
      <w:pPr>
        <w:shd w:val="clear" w:color="auto" w:fill="FFFFFF"/>
        <w:spacing w:after="0" w:line="240" w:lineRule="auto"/>
        <w:ind w:firstLine="709"/>
        <w:jc w:val="both"/>
        <w:rPr>
          <w:rFonts w:ascii="Times New Roman" w:hAnsi="Times New Roman"/>
          <w:b/>
          <w:bCs/>
          <w:sz w:val="24"/>
          <w:szCs w:val="24"/>
        </w:rPr>
      </w:pPr>
    </w:p>
    <w:p w:rsidR="0087675B" w:rsidRPr="0087675B" w:rsidRDefault="0087675B" w:rsidP="0087675B">
      <w:pPr>
        <w:shd w:val="clear" w:color="auto" w:fill="FFFFFF"/>
        <w:spacing w:after="0" w:line="240" w:lineRule="auto"/>
        <w:ind w:firstLine="709"/>
        <w:jc w:val="both"/>
        <w:rPr>
          <w:rFonts w:ascii="Times New Roman" w:hAnsi="Times New Roman"/>
          <w:b/>
          <w:sz w:val="24"/>
          <w:szCs w:val="24"/>
        </w:rPr>
      </w:pPr>
      <w:r w:rsidRPr="0087675B">
        <w:rPr>
          <w:rFonts w:ascii="Times New Roman" w:hAnsi="Times New Roman"/>
          <w:b/>
          <w:sz w:val="24"/>
          <w:szCs w:val="24"/>
          <w:u w:val="single"/>
        </w:rPr>
        <w:t>ЧАСТЬ IV.</w:t>
      </w:r>
      <w:r w:rsidRPr="0087675B">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20075E" w:rsidRDefault="0020075E" w:rsidP="00490145">
      <w:pPr>
        <w:shd w:val="clear" w:color="auto" w:fill="FFFFFF"/>
        <w:spacing w:after="0" w:line="240" w:lineRule="auto"/>
        <w:ind w:firstLine="709"/>
        <w:jc w:val="both"/>
        <w:rPr>
          <w:sz w:val="24"/>
          <w:szCs w:val="24"/>
        </w:rPr>
      </w:pPr>
    </w:p>
    <w:p w:rsidR="0058437C" w:rsidRPr="0087675B" w:rsidRDefault="0058437C" w:rsidP="0058437C">
      <w:pPr>
        <w:shd w:val="clear" w:color="auto" w:fill="FFFFFF"/>
        <w:spacing w:after="0" w:line="240" w:lineRule="auto"/>
        <w:ind w:firstLine="709"/>
        <w:jc w:val="both"/>
        <w:rPr>
          <w:rFonts w:ascii="Times New Roman" w:hAnsi="Times New Roman"/>
          <w:b/>
          <w:sz w:val="24"/>
          <w:szCs w:val="24"/>
          <w:u w:val="single"/>
        </w:rPr>
      </w:pPr>
      <w:r w:rsidRPr="0087675B">
        <w:rPr>
          <w:rFonts w:ascii="Times New Roman" w:hAnsi="Times New Roman"/>
          <w:b/>
          <w:sz w:val="24"/>
          <w:szCs w:val="24"/>
          <w:u w:val="single"/>
        </w:rPr>
        <w:t>Глава 15.</w:t>
      </w:r>
      <w:r w:rsidRPr="0087675B">
        <w:rPr>
          <w:rFonts w:ascii="Times New Roman" w:hAnsi="Times New Roman"/>
          <w:sz w:val="24"/>
          <w:szCs w:val="24"/>
          <w:u w:val="single"/>
        </w:rPr>
        <w:t xml:space="preserve"> </w:t>
      </w:r>
      <w:r w:rsidRPr="0087675B">
        <w:rPr>
          <w:rFonts w:ascii="Times New Roman" w:hAnsi="Times New Roman"/>
          <w:b/>
          <w:sz w:val="24"/>
          <w:szCs w:val="24"/>
          <w:u w:val="single"/>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58437C" w:rsidRPr="0038305B" w:rsidRDefault="0058437C" w:rsidP="0058437C">
      <w:pPr>
        <w:ind w:firstLine="851"/>
        <w:contextualSpacing/>
      </w:pPr>
    </w:p>
    <w:p w:rsidR="00490145" w:rsidRDefault="00490145" w:rsidP="0087675B">
      <w:pPr>
        <w:shd w:val="clear" w:color="auto" w:fill="FFFFFF"/>
        <w:spacing w:after="0" w:line="240" w:lineRule="auto"/>
        <w:jc w:val="both"/>
        <w:rPr>
          <w:sz w:val="24"/>
          <w:szCs w:val="24"/>
        </w:rPr>
      </w:pPr>
    </w:p>
    <w:p w:rsidR="00755BF5" w:rsidRDefault="00755BF5" w:rsidP="0087675B">
      <w:pPr>
        <w:shd w:val="clear" w:color="auto" w:fill="FFFFFF"/>
        <w:spacing w:after="0" w:line="240" w:lineRule="auto"/>
        <w:jc w:val="both"/>
        <w:rPr>
          <w:sz w:val="24"/>
          <w:szCs w:val="24"/>
        </w:rPr>
      </w:pPr>
    </w:p>
    <w:p w:rsidR="00755BF5" w:rsidRDefault="00755BF5" w:rsidP="0087675B">
      <w:pPr>
        <w:shd w:val="clear" w:color="auto" w:fill="FFFFFF"/>
        <w:spacing w:after="0" w:line="240" w:lineRule="auto"/>
        <w:jc w:val="both"/>
        <w:rPr>
          <w:sz w:val="24"/>
          <w:szCs w:val="24"/>
        </w:rPr>
      </w:pPr>
    </w:p>
    <w:p w:rsidR="00490145" w:rsidRDefault="00490145" w:rsidP="00490145">
      <w:pPr>
        <w:shd w:val="clear" w:color="auto" w:fill="FFFFFF"/>
        <w:spacing w:after="0" w:line="240" w:lineRule="auto"/>
        <w:ind w:firstLine="709"/>
        <w:jc w:val="both"/>
        <w:rPr>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lastRenderedPageBreak/>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xml:space="preserve">. КАРТА ГРАДОСТРОИТЕЛЬНОГО ЗОНИРОВАНИЯ. </w:t>
      </w:r>
    </w:p>
    <w:p w:rsidR="00F55E46" w:rsidRDefault="00A823D3" w:rsidP="00490145">
      <w:pPr>
        <w:spacing w:after="0" w:line="240" w:lineRule="auto"/>
        <w:ind w:firstLine="709"/>
        <w:jc w:val="both"/>
        <w:rPr>
          <w:rFonts w:ascii="Times New Roman" w:hAnsi="Times New Roman"/>
          <w:b/>
          <w:bCs/>
          <w:sz w:val="24"/>
          <w:szCs w:val="24"/>
        </w:rPr>
      </w:pPr>
      <w:r w:rsidRPr="002B7D68">
        <w:rPr>
          <w:rFonts w:ascii="Times New Roman" w:hAnsi="Times New Roman"/>
          <w:b/>
          <w:bCs/>
          <w:sz w:val="24"/>
          <w:szCs w:val="24"/>
        </w:rPr>
        <w:t>Глава 12. Карта градостроительного зонирования</w:t>
      </w:r>
      <w:r w:rsidR="00561C9D">
        <w:rPr>
          <w:rFonts w:ascii="Times New Roman" w:hAnsi="Times New Roman"/>
          <w:b/>
          <w:bCs/>
          <w:sz w:val="24"/>
          <w:szCs w:val="24"/>
        </w:rPr>
        <w:t xml:space="preserve"> </w:t>
      </w:r>
    </w:p>
    <w:p w:rsidR="00A25369" w:rsidRPr="002B7D68" w:rsidRDefault="00A25369" w:rsidP="00490145">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FA3ED7" w:rsidRPr="00A171CF">
        <w:rPr>
          <w:rFonts w:ascii="Times New Roman" w:hAnsi="Times New Roman"/>
          <w:sz w:val="24"/>
          <w:szCs w:val="24"/>
        </w:rPr>
        <w:t>.</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На карте градостроительного зонирования: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BF190F" w:rsidRPr="0089573C" w:rsidRDefault="00BF190F" w:rsidP="00BF190F">
      <w:pPr>
        <w:spacing w:after="0"/>
        <w:ind w:firstLine="851"/>
        <w:jc w:val="both"/>
        <w:rPr>
          <w:rFonts w:ascii="Times New Roman" w:hAnsi="Times New Roman"/>
          <w:b/>
          <w:i/>
          <w:sz w:val="24"/>
          <w:szCs w:val="24"/>
        </w:rPr>
      </w:pPr>
      <w:r w:rsidRPr="0089573C">
        <w:rPr>
          <w:rFonts w:ascii="Times New Roman" w:hAnsi="Times New Roman"/>
          <w:b/>
          <w:i/>
          <w:sz w:val="24"/>
          <w:szCs w:val="24"/>
        </w:rPr>
        <w:t xml:space="preserve">Объекты культурного наследия на территории МО </w:t>
      </w:r>
      <w:r>
        <w:rPr>
          <w:rFonts w:ascii="Times New Roman" w:hAnsi="Times New Roman"/>
          <w:b/>
          <w:i/>
          <w:sz w:val="24"/>
          <w:szCs w:val="24"/>
        </w:rPr>
        <w:t>Каировский сельсовет</w:t>
      </w:r>
      <w:r w:rsidRPr="0089573C">
        <w:rPr>
          <w:rFonts w:ascii="Times New Roman" w:hAnsi="Times New Roman"/>
          <w:b/>
          <w:i/>
          <w:sz w:val="24"/>
          <w:szCs w:val="24"/>
        </w:rPr>
        <w:t xml:space="preserve"> имеются</w:t>
      </w:r>
      <w:r>
        <w:rPr>
          <w:rFonts w:ascii="Times New Roman" w:hAnsi="Times New Roman"/>
          <w:b/>
          <w:i/>
          <w:sz w:val="24"/>
          <w:szCs w:val="24"/>
        </w:rPr>
        <w:t xml:space="preserve"> (информация о них см. в материалах генерального плана МО Каировский сельсовет)</w:t>
      </w:r>
      <w:r w:rsidRPr="0089573C">
        <w:rPr>
          <w:rFonts w:ascii="Times New Roman" w:hAnsi="Times New Roman"/>
          <w:b/>
          <w:i/>
          <w:sz w:val="24"/>
          <w:szCs w:val="24"/>
        </w:rPr>
        <w:t>.</w:t>
      </w:r>
    </w:p>
    <w:p w:rsidR="00BE1026" w:rsidRDefault="00BF190F" w:rsidP="00BF190F">
      <w:pPr>
        <w:shd w:val="clear" w:color="auto" w:fill="FFFFFF"/>
        <w:spacing w:after="0" w:line="240" w:lineRule="auto"/>
        <w:ind w:firstLine="709"/>
        <w:jc w:val="both"/>
        <w:rPr>
          <w:rFonts w:ascii="Times New Roman" w:hAnsi="Times New Roman"/>
          <w:b/>
          <w:bCs/>
          <w:sz w:val="28"/>
          <w:szCs w:val="28"/>
        </w:rPr>
      </w:pPr>
      <w:r w:rsidRPr="0089573C">
        <w:rPr>
          <w:rFonts w:ascii="Times New Roman" w:hAnsi="Times New Roman"/>
          <w:b/>
          <w:i/>
          <w:sz w:val="24"/>
          <w:szCs w:val="24"/>
        </w:rPr>
        <w:t xml:space="preserve">Границы территории объектов культурного наследия </w:t>
      </w:r>
      <w:r>
        <w:rPr>
          <w:rFonts w:ascii="Times New Roman" w:hAnsi="Times New Roman"/>
          <w:b/>
          <w:i/>
          <w:sz w:val="24"/>
          <w:szCs w:val="24"/>
        </w:rPr>
        <w:t xml:space="preserve">и </w:t>
      </w:r>
      <w:r w:rsidRPr="00DA3B32">
        <w:rPr>
          <w:rFonts w:ascii="Times New Roman" w:hAnsi="Times New Roman"/>
          <w:b/>
          <w:i/>
          <w:sz w:val="24"/>
          <w:szCs w:val="24"/>
        </w:rPr>
        <w:t xml:space="preserve">границы зон с особыми условиями использования территорий </w:t>
      </w:r>
      <w:r>
        <w:rPr>
          <w:rFonts w:ascii="Times New Roman" w:hAnsi="Times New Roman"/>
          <w:b/>
          <w:i/>
          <w:sz w:val="24"/>
          <w:szCs w:val="24"/>
        </w:rPr>
        <w:t>от объектов культурного наследия</w:t>
      </w:r>
      <w:r w:rsidRPr="0089573C">
        <w:rPr>
          <w:rFonts w:ascii="Times New Roman" w:hAnsi="Times New Roman"/>
          <w:b/>
          <w:i/>
          <w:sz w:val="24"/>
          <w:szCs w:val="24"/>
        </w:rPr>
        <w:t xml:space="preserve"> на территории МО </w:t>
      </w:r>
      <w:r>
        <w:rPr>
          <w:rFonts w:ascii="Times New Roman" w:hAnsi="Times New Roman"/>
          <w:b/>
          <w:i/>
          <w:sz w:val="24"/>
          <w:szCs w:val="24"/>
        </w:rPr>
        <w:t xml:space="preserve">Каировский сельсовет </w:t>
      </w:r>
      <w:r w:rsidRPr="0089573C">
        <w:rPr>
          <w:rFonts w:ascii="Times New Roman" w:hAnsi="Times New Roman"/>
          <w:b/>
          <w:i/>
          <w:sz w:val="24"/>
          <w:szCs w:val="24"/>
        </w:rPr>
        <w:t>не установлены в установленном порядке.</w:t>
      </w: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709B3" w:rsidP="00490145">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lastRenderedPageBreak/>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3"/>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3"/>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3"/>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9716B3">
        <w:rPr>
          <w:rFonts w:ascii="Times New Roman" w:hAnsi="Times New Roman"/>
          <w:sz w:val="24"/>
          <w:szCs w:val="24"/>
        </w:rPr>
        <w:t>Каировский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5709B3"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p w:rsidR="00371182" w:rsidRPr="000733CC" w:rsidRDefault="00371182" w:rsidP="00490145">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8216"/>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490145">
            <w:pPr>
              <w:pStyle w:val="1"/>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EC320C">
            <w:pPr>
              <w:pStyle w:val="1"/>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C320C">
            <w:pPr>
              <w:pStyle w:val="10"/>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83614C"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w:t>
            </w:r>
            <w:r w:rsidR="00063DE2">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0F396D"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EC320C">
              <w:rPr>
                <w:rFonts w:ascii="Times New Roman" w:hAnsi="Times New Roman"/>
                <w:sz w:val="24"/>
                <w:szCs w:val="24"/>
              </w:rPr>
              <w:t>дошкольных и учебно-образовательных учреждений</w:t>
            </w:r>
          </w:p>
        </w:tc>
      </w:tr>
      <w:tr w:rsidR="00EC3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EC320C" w:rsidRDefault="00EC320C"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C320C" w:rsidRPr="00CA6490" w:rsidRDefault="00EC320C"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учреждений здравоохранения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6F1DF6" w:rsidP="0069497A">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 xml:space="preserve"> </w:t>
            </w:r>
            <w:r w:rsidR="0069497A">
              <w:rPr>
                <w:rFonts w:ascii="Times New Roman" w:hAnsi="Times New Roman" w:cs="Times New Roman"/>
                <w:sz w:val="24"/>
                <w:szCs w:val="24"/>
              </w:rPr>
              <w:t>П</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69497A" w:rsidRDefault="0069497A" w:rsidP="00EC320C">
            <w:pPr>
              <w:spacing w:after="0" w:line="240" w:lineRule="auto"/>
              <w:ind w:firstLine="321"/>
              <w:jc w:val="both"/>
              <w:rPr>
                <w:rFonts w:ascii="Times New Roman" w:hAnsi="Times New Roman"/>
                <w:b/>
                <w:bCs/>
                <w:sz w:val="24"/>
                <w:szCs w:val="24"/>
              </w:rPr>
            </w:pPr>
            <w:r w:rsidRPr="0069497A">
              <w:rPr>
                <w:rFonts w:ascii="Times New Roman" w:hAnsi="Times New Roman"/>
                <w:sz w:val="24"/>
                <w:szCs w:val="24"/>
              </w:rPr>
              <w:t>Зона промышленных объектов и производств агропромышленного комплекса</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059A5" w:rsidRDefault="00D65071" w:rsidP="00EC320C">
            <w:pPr>
              <w:pStyle w:val="10"/>
              <w:keepNext w:val="0"/>
              <w:keepLines w:val="0"/>
              <w:spacing w:before="0" w:after="0"/>
              <w:ind w:firstLine="318"/>
              <w:rPr>
                <w:rFonts w:ascii="Times New Roman" w:hAnsi="Times New Roman" w:cs="Times New Roman"/>
                <w:sz w:val="24"/>
                <w:szCs w:val="24"/>
              </w:rPr>
            </w:pPr>
            <w:r w:rsidRPr="00B059A5">
              <w:rPr>
                <w:rFonts w:ascii="Times New Roman" w:hAnsi="Times New Roman" w:cs="Times New Roman"/>
                <w:sz w:val="24"/>
                <w:szCs w:val="24"/>
              </w:rPr>
              <w:t>Р</w:t>
            </w:r>
            <w:r w:rsidR="00EC320C" w:rsidRPr="00B059A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B059A5" w:rsidRDefault="008D5075" w:rsidP="00EC320C">
            <w:pPr>
              <w:pStyle w:val="10"/>
              <w:keepNext w:val="0"/>
              <w:keepLines w:val="0"/>
              <w:spacing w:before="0" w:after="0"/>
              <w:ind w:firstLine="321"/>
              <w:rPr>
                <w:rFonts w:ascii="Times New Roman" w:hAnsi="Times New Roman" w:cs="Times New Roman"/>
                <w:b w:val="0"/>
                <w:bCs w:val="0"/>
                <w:sz w:val="24"/>
                <w:szCs w:val="24"/>
              </w:rPr>
            </w:pPr>
            <w:r w:rsidRPr="00B059A5">
              <w:rPr>
                <w:rFonts w:ascii="Times New Roman" w:hAnsi="Times New Roman" w:cs="Times New Roman"/>
                <w:b w:val="0"/>
                <w:bCs w:val="0"/>
                <w:sz w:val="24"/>
                <w:szCs w:val="24"/>
              </w:rPr>
              <w:t>Зона рекреационного назначения</w:t>
            </w:r>
          </w:p>
        </w:tc>
      </w:tr>
      <w:tr w:rsidR="00F9225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92258" w:rsidRPr="0083614C" w:rsidRDefault="00F9225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F92258" w:rsidRDefault="00D95FCB"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Default="00F5410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СХ-1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F9225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F92258">
              <w:rPr>
                <w:rFonts w:ascii="Times New Roman" w:hAnsi="Times New Roman"/>
                <w:sz w:val="24"/>
                <w:szCs w:val="24"/>
              </w:rPr>
              <w:t>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BC5F72" w:rsidP="00F9225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w:t>
            </w:r>
            <w:r w:rsidR="00F54100">
              <w:rPr>
                <w:rFonts w:ascii="Times New Roman" w:hAnsi="Times New Roman" w:cs="Times New Roman"/>
                <w:sz w:val="24"/>
                <w:szCs w:val="24"/>
              </w:rPr>
              <w:t>П</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EC320C">
            <w:pPr>
              <w:pStyle w:val="10"/>
              <w:keepNext w:val="0"/>
              <w:keepLines w:val="0"/>
              <w:spacing w:before="0" w:after="0"/>
              <w:ind w:firstLine="321"/>
              <w:rPr>
                <w:rFonts w:ascii="Times New Roman" w:hAnsi="Times New Roman" w:cs="Times New Roman"/>
                <w:b w:val="0"/>
                <w:bCs w:val="0"/>
                <w:sz w:val="24"/>
                <w:szCs w:val="24"/>
                <w:highlight w:val="yellow"/>
              </w:rPr>
            </w:pPr>
            <w:r w:rsidRPr="00250C1A">
              <w:rPr>
                <w:rFonts w:ascii="Times New Roman" w:hAnsi="Times New Roman" w:cs="Times New Roman"/>
                <w:b w:val="0"/>
                <w:bCs w:val="0"/>
                <w:sz w:val="24"/>
                <w:szCs w:val="24"/>
              </w:rPr>
              <w:t>Зона полигонов ТБО, свалок</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5410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СП</w:t>
            </w:r>
            <w:r w:rsidR="00D95FCB">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EC320C">
            <w:pPr>
              <w:pStyle w:val="10"/>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r w:rsidR="00D95FCB"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95FCB" w:rsidRDefault="00F5410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СП</w:t>
            </w:r>
            <w:r w:rsidR="00D95FCB">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95FCB" w:rsidRDefault="00D95FCB" w:rsidP="00EC320C">
            <w:pPr>
              <w:pStyle w:val="10"/>
              <w:spacing w:before="0" w:after="0"/>
              <w:ind w:firstLine="321"/>
              <w:rPr>
                <w:rFonts w:ascii="Times New Roman" w:hAnsi="Times New Roman" w:cs="Times New Roman"/>
                <w:b w:val="0"/>
                <w:color w:val="000000"/>
                <w:sz w:val="24"/>
                <w:szCs w:val="24"/>
              </w:rPr>
            </w:pPr>
            <w:r w:rsidRPr="00250C1A">
              <w:rPr>
                <w:rFonts w:ascii="Times New Roman" w:hAnsi="Times New Roman" w:cs="Times New Roman"/>
                <w:b w:val="0"/>
                <w:bCs w:val="0"/>
                <w:sz w:val="24"/>
                <w:szCs w:val="24"/>
              </w:rPr>
              <w:t>Зона кладбищ</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9716B3">
        <w:rPr>
          <w:rFonts w:ascii="Times New Roman" w:hAnsi="Times New Roman"/>
          <w:sz w:val="24"/>
          <w:szCs w:val="24"/>
        </w:rPr>
        <w:t>Каировский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lastRenderedPageBreak/>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6F366A" w:rsidRDefault="006F366A" w:rsidP="00490145">
      <w:pPr>
        <w:pStyle w:val="nienie"/>
        <w:ind w:left="0" w:firstLine="709"/>
        <w:rPr>
          <w:rFonts w:ascii="Times New Roman" w:hAnsi="Times New Roman" w:cs="Times New Roman"/>
          <w:i/>
        </w:rPr>
      </w:pPr>
    </w:p>
    <w:p w:rsidR="006F366A" w:rsidRPr="00CD0893"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tbl>
      <w:tblPr>
        <w:tblW w:w="9767" w:type="dxa"/>
        <w:tblInd w:w="108" w:type="dxa"/>
        <w:tblLook w:val="0000" w:firstRow="0" w:lastRow="0" w:firstColumn="0" w:lastColumn="0" w:noHBand="0" w:noVBand="0"/>
      </w:tblPr>
      <w:tblGrid>
        <w:gridCol w:w="9767"/>
      </w:tblGrid>
      <w:tr w:rsidR="00BA6DEB" w:rsidRPr="00CA6490" w:rsidTr="00BA6DEB">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BA6DEB" w:rsidRPr="0083614C" w:rsidRDefault="00BA6DEB" w:rsidP="009F720C">
            <w:pPr>
              <w:spacing w:after="0" w:line="240" w:lineRule="auto"/>
              <w:ind w:firstLine="709"/>
              <w:jc w:val="center"/>
              <w:rPr>
                <w:rFonts w:ascii="Times New Roman" w:hAnsi="Times New Roman"/>
                <w:b/>
                <w:bCs/>
                <w:sz w:val="24"/>
                <w:szCs w:val="24"/>
              </w:rPr>
            </w:pPr>
            <w:r w:rsidRPr="0083614C">
              <w:rPr>
                <w:rFonts w:ascii="Times New Roman" w:hAnsi="Times New Roman"/>
                <w:b/>
                <w:bCs/>
                <w:sz w:val="24"/>
                <w:szCs w:val="24"/>
              </w:rPr>
              <w:t>З</w:t>
            </w:r>
            <w:r>
              <w:rPr>
                <w:rFonts w:ascii="Times New Roman" w:hAnsi="Times New Roman"/>
                <w:b/>
                <w:bCs/>
                <w:sz w:val="24"/>
                <w:szCs w:val="24"/>
              </w:rPr>
              <w:t>емельные участки, требующие градостроительного преобразования</w:t>
            </w:r>
            <w:r w:rsidR="009F720C">
              <w:rPr>
                <w:rFonts w:ascii="Times New Roman" w:hAnsi="Times New Roman"/>
                <w:b/>
                <w:bCs/>
                <w:sz w:val="24"/>
                <w:szCs w:val="24"/>
              </w:rPr>
              <w:t xml:space="preserve"> </w:t>
            </w:r>
            <w:r w:rsidR="009F720C" w:rsidRPr="009F720C">
              <w:rPr>
                <w:rFonts w:ascii="Times New Roman" w:hAnsi="Times New Roman"/>
                <w:bCs/>
                <w:i/>
                <w:sz w:val="24"/>
                <w:szCs w:val="24"/>
              </w:rPr>
              <w:t>(кадастровые номера)</w:t>
            </w:r>
          </w:p>
        </w:tc>
      </w:tr>
      <w:tr w:rsidR="00EC3AE0" w:rsidRPr="00CA6490" w:rsidTr="00EC3AE0">
        <w:trPr>
          <w:trHeight w:val="504"/>
        </w:trPr>
        <w:tc>
          <w:tcPr>
            <w:tcW w:w="0" w:type="auto"/>
            <w:tcBorders>
              <w:top w:val="single" w:sz="4" w:space="0" w:color="auto"/>
              <w:left w:val="single" w:sz="4" w:space="0" w:color="auto"/>
              <w:bottom w:val="single" w:sz="4" w:space="0" w:color="auto"/>
              <w:right w:val="single" w:sz="4" w:space="0" w:color="auto"/>
            </w:tcBorders>
            <w:vAlign w:val="center"/>
          </w:tcPr>
          <w:p w:rsidR="002A2BBB" w:rsidRPr="002A2BBB" w:rsidRDefault="00D0003E" w:rsidP="002A2BBB">
            <w:pPr>
              <w:pStyle w:val="10"/>
              <w:spacing w:after="0"/>
              <w:ind w:firstLine="709"/>
              <w:jc w:val="center"/>
              <w:rPr>
                <w:rFonts w:ascii="Times New Roman" w:hAnsi="Times New Roman" w:cs="Times New Roman"/>
                <w:b w:val="0"/>
                <w:bCs w:val="0"/>
                <w:i/>
                <w:sz w:val="24"/>
                <w:szCs w:val="24"/>
              </w:rPr>
            </w:pPr>
            <w:r w:rsidRPr="00D0003E">
              <w:rPr>
                <w:rFonts w:ascii="Times New Roman" w:hAnsi="Times New Roman" w:cs="Times New Roman"/>
                <w:b w:val="0"/>
                <w:bCs w:val="0"/>
                <w:i/>
                <w:sz w:val="24"/>
                <w:szCs w:val="24"/>
              </w:rPr>
              <w:t>56:26:0000000:405(16)</w:t>
            </w:r>
          </w:p>
          <w:p w:rsidR="00D0003E" w:rsidRDefault="00D0003E" w:rsidP="002A2BBB">
            <w:pPr>
              <w:pStyle w:val="10"/>
              <w:spacing w:after="0"/>
              <w:ind w:firstLine="709"/>
              <w:jc w:val="center"/>
              <w:rPr>
                <w:rFonts w:ascii="Times New Roman" w:hAnsi="Times New Roman" w:cs="Times New Roman"/>
                <w:b w:val="0"/>
                <w:bCs w:val="0"/>
                <w:i/>
                <w:sz w:val="24"/>
                <w:szCs w:val="24"/>
              </w:rPr>
            </w:pPr>
            <w:r w:rsidRPr="00D0003E">
              <w:rPr>
                <w:rFonts w:ascii="Times New Roman" w:hAnsi="Times New Roman" w:cs="Times New Roman"/>
                <w:b w:val="0"/>
                <w:bCs w:val="0"/>
                <w:i/>
                <w:sz w:val="24"/>
                <w:szCs w:val="24"/>
              </w:rPr>
              <w:t>56:26:0721001:2</w:t>
            </w:r>
          </w:p>
          <w:p w:rsidR="00EC3AE0"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56:26:0704001:46</w:t>
            </w:r>
          </w:p>
          <w:p w:rsidR="00317B66"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56:26:0706001:292</w:t>
            </w:r>
          </w:p>
          <w:p w:rsidR="00317B66"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56:26:0706001:292</w:t>
            </w:r>
          </w:p>
          <w:p w:rsidR="00317B66" w:rsidRPr="00EC3AE0"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56:26:0703001:244</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xml:space="preserve">,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w:t>
      </w:r>
      <w:r w:rsidRPr="00CD0893">
        <w:rPr>
          <w:szCs w:val="24"/>
        </w:rPr>
        <w:lastRenderedPageBreak/>
        <w:t>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хозяйственные, в том числе для мусоросборников;</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5709B3" w:rsidRPr="00490145" w:rsidRDefault="006E632A" w:rsidP="00807FCB">
      <w:pPr>
        <w:pStyle w:val="a3"/>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w:t>
      </w:r>
      <w:r>
        <w:rPr>
          <w:rFonts w:ascii="Times New Roman" w:hAnsi="Times New Roman"/>
          <w:sz w:val="24"/>
          <w:szCs w:val="24"/>
        </w:rPr>
        <w:t>городских и сельских поселений»</w:t>
      </w:r>
      <w:r w:rsidR="005709B3" w:rsidRPr="00490145">
        <w:rPr>
          <w:rFonts w:ascii="Times New Roman" w:hAnsi="Times New Roman"/>
          <w:sz w:val="24"/>
          <w:szCs w:val="24"/>
        </w:rPr>
        <w:t>,</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lastRenderedPageBreak/>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807FCB">
      <w:pPr>
        <w:pStyle w:val="a3"/>
        <w:numPr>
          <w:ilvl w:val="0"/>
          <w:numId w:val="49"/>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3"/>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3"/>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643131">
        <w:rPr>
          <w:rFonts w:ascii="Times New Roman" w:hAnsi="Times New Roman"/>
          <w:color w:val="000000"/>
          <w:sz w:val="24"/>
          <w:szCs w:val="24"/>
        </w:rPr>
        <w:t>2</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3"/>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3"/>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lastRenderedPageBreak/>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3"/>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p>
    <w:p w:rsidR="00F121B4" w:rsidRDefault="00F121B4" w:rsidP="00490145">
      <w:pPr>
        <w:pStyle w:val="nienie"/>
        <w:numPr>
          <w:ilvl w:val="0"/>
          <w:numId w:val="4"/>
        </w:numPr>
        <w:ind w:left="0" w:firstLine="709"/>
        <w:rPr>
          <w:rFonts w:ascii="Times New Roman" w:hAnsi="Times New Roman" w:cs="Times New Roman"/>
        </w:rPr>
      </w:pPr>
      <w:r>
        <w:rPr>
          <w:rFonts w:ascii="Times New Roman" w:hAnsi="Times New Roman" w:cs="Times New Roman"/>
        </w:rPr>
        <w:t>ЛОС.</w:t>
      </w:r>
    </w:p>
    <w:p w:rsidR="00F121B4" w:rsidRDefault="00F121B4" w:rsidP="00F121B4">
      <w:pPr>
        <w:pStyle w:val="nienie"/>
        <w:rPr>
          <w:rFonts w:ascii="Times New Roman" w:hAnsi="Times New Roman" w:cs="Times New Roman"/>
        </w:rPr>
      </w:pPr>
    </w:p>
    <w:p w:rsidR="00F121B4" w:rsidRDefault="00F121B4"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B059A5" w:rsidRDefault="00B059A5" w:rsidP="00F121B4">
      <w:pPr>
        <w:pStyle w:val="nienie"/>
        <w:rPr>
          <w:rFonts w:ascii="Times New Roman" w:hAnsi="Times New Roman" w:cs="Times New Roman"/>
        </w:rPr>
      </w:pPr>
    </w:p>
    <w:p w:rsidR="00B059A5" w:rsidRDefault="00B059A5"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F54100" w:rsidRDefault="00F54100" w:rsidP="00F121B4">
      <w:pPr>
        <w:pStyle w:val="nienie"/>
        <w:rPr>
          <w:rFonts w:ascii="Times New Roman" w:hAnsi="Times New Roman" w:cs="Times New Roman"/>
        </w:rPr>
      </w:pPr>
    </w:p>
    <w:p w:rsidR="00F54100" w:rsidRPr="00CD0893" w:rsidRDefault="00F54100" w:rsidP="00F121B4">
      <w:pPr>
        <w:pStyle w:val="nienie"/>
        <w:rPr>
          <w:rFonts w:ascii="Times New Roman" w:hAnsi="Times New Roman" w:cs="Times New Roman"/>
        </w:rPr>
      </w:pPr>
    </w:p>
    <w:p w:rsidR="00361ACE" w:rsidRDefault="00361ACE" w:rsidP="00490145">
      <w:pPr>
        <w:pStyle w:val="nienie"/>
        <w:ind w:left="0" w:firstLine="709"/>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lastRenderedPageBreak/>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045868" w:rsidRDefault="00E00DDD" w:rsidP="00E00DDD">
            <w:pPr>
              <w:pStyle w:val="ad"/>
            </w:pPr>
            <w:r>
              <w:t xml:space="preserve">- </w:t>
            </w:r>
            <w:r w:rsidR="00643131">
              <w:rPr>
                <w:szCs w:val="24"/>
              </w:rPr>
              <w:t>М</w:t>
            </w:r>
            <w:r w:rsidR="00643131" w:rsidRPr="007E6398">
              <w:rPr>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Pr="00C429A9" w:rsidRDefault="00A20B02" w:rsidP="00C429A9">
            <w:pPr>
              <w:pStyle w:val="ad"/>
              <w:spacing w:line="240" w:lineRule="auto"/>
            </w:pPr>
            <w:r w:rsidRPr="00CA6490">
              <w:rPr>
                <w:szCs w:val="24"/>
              </w:rPr>
              <w:t>–</w:t>
            </w:r>
            <w:r>
              <w:rPr>
                <w:szCs w:val="24"/>
              </w:rPr>
              <w:t xml:space="preserve">Минимальное </w:t>
            </w:r>
            <w:r w:rsidRPr="00045868">
              <w:t>расстояние от границ соседнего учас</w:t>
            </w:r>
            <w:r w:rsidRPr="00045868">
              <w:t>т</w:t>
            </w:r>
            <w:r>
              <w:t xml:space="preserve">ка </w:t>
            </w:r>
            <w:r w:rsidR="00C429A9" w:rsidRPr="00C429A9">
              <w:t xml:space="preserve">- </w:t>
            </w:r>
            <w:r w:rsidRPr="00C429A9">
              <w:t>до основного строения</w:t>
            </w:r>
          </w:p>
          <w:p w:rsidR="00C429A9" w:rsidRPr="00C429A9" w:rsidRDefault="00C429A9" w:rsidP="00C429A9">
            <w:pPr>
              <w:pStyle w:val="ad"/>
              <w:spacing w:line="240" w:lineRule="auto"/>
            </w:pPr>
            <w:r w:rsidRPr="00C429A9">
              <w:t xml:space="preserve">- хозяйственных и прочих строений </w:t>
            </w:r>
          </w:p>
          <w:p w:rsidR="00C429A9" w:rsidRPr="00CA6490" w:rsidRDefault="00C429A9" w:rsidP="00C429A9">
            <w:pPr>
              <w:pStyle w:val="ad"/>
              <w:spacing w:line="240" w:lineRule="auto"/>
              <w:rPr>
                <w:szCs w:val="24"/>
              </w:rPr>
            </w:pPr>
            <w:r w:rsidRPr="00C429A9">
              <w:t>- постройки для содерж</w:t>
            </w:r>
            <w:r w:rsidRPr="00C429A9">
              <w:t>а</w:t>
            </w:r>
            <w:r w:rsidRPr="00C429A9">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C429A9" w:rsidRDefault="00C429A9"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C429A9" w:rsidRDefault="00C429A9"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C429A9" w:rsidRPr="00CA6490" w:rsidRDefault="00C429A9"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ограждений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хозяйственных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347F3"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643131">
      <w:pPr>
        <w:pStyle w:val="ConsNormal"/>
        <w:numPr>
          <w:ilvl w:val="0"/>
          <w:numId w:val="7"/>
        </w:numPr>
        <w:tabs>
          <w:tab w:val="left" w:pos="0"/>
          <w:tab w:val="left" w:pos="993"/>
        </w:tabs>
        <w:ind w:left="0" w:right="0" w:firstLine="567"/>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00C429A9">
        <w:rPr>
          <w:rFonts w:ascii="Times New Roman" w:hAnsi="Times New Roman" w:cs="Times New Roman"/>
          <w:i/>
          <w:iCs/>
          <w:sz w:val="24"/>
          <w:szCs w:val="24"/>
        </w:rPr>
        <w:t xml:space="preserve"> 3</w:t>
      </w:r>
      <w:r w:rsidRPr="00CD0893">
        <w:rPr>
          <w:rFonts w:ascii="Times New Roman" w:hAnsi="Times New Roman" w:cs="Times New Roman"/>
          <w:i/>
          <w:iCs/>
          <w:sz w:val="24"/>
          <w:szCs w:val="24"/>
        </w:rPr>
        <w:t xml:space="preserve"> м.</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lastRenderedPageBreak/>
        <w:t>Земельные участки под объектами индивидуального жилищного строительства должны быть огорожены</w:t>
      </w:r>
      <w:r w:rsidR="001D194D" w:rsidRPr="00FB1249">
        <w:rPr>
          <w:rFonts w:ascii="Times New Roman" w:hAnsi="Times New Roman" w:cs="Times New Roman"/>
          <w:i/>
          <w:iCs/>
          <w:sz w:val="24"/>
          <w:szCs w:val="24"/>
        </w:rPr>
        <w:t xml:space="preserve"> вдоль линий улиц, проулков</w:t>
      </w:r>
      <w:r w:rsidRPr="00FB1249">
        <w:rPr>
          <w:rFonts w:ascii="Times New Roman" w:hAnsi="Times New Roman" w:cs="Times New Roman"/>
          <w:i/>
          <w:iCs/>
          <w:sz w:val="24"/>
          <w:szCs w:val="24"/>
        </w:rPr>
        <w:t>. Ограждение должно быть выполнено из доброкачественных</w:t>
      </w:r>
      <w:r w:rsidR="008C3BC8" w:rsidRPr="00FB1249">
        <w:rPr>
          <w:rFonts w:ascii="Times New Roman" w:hAnsi="Times New Roman" w:cs="Times New Roman"/>
          <w:i/>
          <w:iCs/>
          <w:sz w:val="24"/>
          <w:szCs w:val="24"/>
        </w:rPr>
        <w:t xml:space="preserve"> и эстетичных</w:t>
      </w:r>
      <w:r w:rsidRPr="00FB1249">
        <w:rPr>
          <w:rFonts w:ascii="Times New Roman" w:hAnsi="Times New Roman" w:cs="Times New Roman"/>
          <w:i/>
          <w:iCs/>
          <w:sz w:val="24"/>
          <w:szCs w:val="24"/>
        </w:rPr>
        <w:t xml:space="preserve"> материалов. Высота о</w:t>
      </w:r>
      <w:r w:rsidR="003C1AC0" w:rsidRPr="00FB1249">
        <w:rPr>
          <w:rFonts w:ascii="Times New Roman" w:hAnsi="Times New Roman" w:cs="Times New Roman"/>
          <w:i/>
          <w:iCs/>
          <w:sz w:val="24"/>
          <w:szCs w:val="24"/>
        </w:rPr>
        <w:t xml:space="preserve">граждения должна быть не более </w:t>
      </w:r>
      <w:r w:rsidR="00E347F3">
        <w:rPr>
          <w:rFonts w:ascii="Times New Roman" w:hAnsi="Times New Roman" w:cs="Times New Roman"/>
          <w:i/>
          <w:iCs/>
          <w:sz w:val="24"/>
          <w:szCs w:val="24"/>
        </w:rPr>
        <w:t>1,8 м</w:t>
      </w:r>
      <w:r w:rsidRPr="00FB1249">
        <w:rPr>
          <w:rFonts w:ascii="Times New Roman" w:hAnsi="Times New Roman" w:cs="Times New Roman"/>
          <w:i/>
          <w:iCs/>
          <w:sz w:val="24"/>
          <w:szCs w:val="24"/>
        </w:rPr>
        <w:t xml:space="preserve"> до наиболее высокой части ограждения.</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sidRPr="00FB1249">
        <w:rPr>
          <w:rFonts w:ascii="Times New Roman" w:hAnsi="Times New Roman" w:cs="Times New Roman"/>
          <w:i/>
          <w:iCs/>
          <w:sz w:val="24"/>
          <w:szCs w:val="24"/>
        </w:rPr>
        <w:t>–</w:t>
      </w:r>
      <w:r w:rsidRPr="00FB1249">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sidRPr="00FB1249">
        <w:rPr>
          <w:rFonts w:ascii="Times New Roman" w:hAnsi="Times New Roman" w:cs="Times New Roman"/>
          <w:i/>
          <w:iCs/>
          <w:sz w:val="24"/>
          <w:szCs w:val="24"/>
        </w:rPr>
        <w:t xml:space="preserve">я не должна превышать </w:t>
      </w:r>
      <w:r w:rsidR="00E347F3">
        <w:rPr>
          <w:rFonts w:ascii="Times New Roman" w:hAnsi="Times New Roman" w:cs="Times New Roman"/>
          <w:i/>
          <w:iCs/>
          <w:sz w:val="24"/>
          <w:szCs w:val="24"/>
        </w:rPr>
        <w:t>4,5</w:t>
      </w:r>
      <w:r w:rsidRPr="00FB1249">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sidRPr="00FB1249">
        <w:rPr>
          <w:rFonts w:ascii="Times New Roman" w:hAnsi="Times New Roman" w:cs="Times New Roman"/>
          <w:i/>
          <w:iCs/>
          <w:sz w:val="24"/>
          <w:szCs w:val="24"/>
        </w:rPr>
        <w:t>–</w:t>
      </w:r>
      <w:r w:rsidRPr="00FB1249">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sidRPr="00FB1249">
        <w:rPr>
          <w:rFonts w:ascii="Times New Roman" w:hAnsi="Times New Roman" w:cs="Times New Roman"/>
          <w:i/>
          <w:iCs/>
          <w:sz w:val="24"/>
          <w:szCs w:val="24"/>
        </w:rPr>
        <w:t xml:space="preserve"> </w:t>
      </w:r>
      <w:r w:rsidRPr="00FB1249">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FB1249"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i/>
          <w:iCs/>
          <w:sz w:val="24"/>
          <w:szCs w:val="24"/>
        </w:rPr>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FB1249">
        <w:rPr>
          <w:rFonts w:ascii="Times New Roman" w:hAnsi="Times New Roman"/>
          <w:i/>
          <w:iCs/>
          <w:color w:val="008000"/>
          <w:sz w:val="24"/>
          <w:szCs w:val="24"/>
        </w:rPr>
        <w:t xml:space="preserve"> </w:t>
      </w:r>
      <w:r w:rsidRPr="00FB1249">
        <w:rPr>
          <w:rFonts w:ascii="Times New Roman" w:hAnsi="Times New Roman"/>
          <w:i/>
          <w:iCs/>
          <w:sz w:val="24"/>
          <w:szCs w:val="24"/>
        </w:rPr>
        <w:t>26 настоящих Правил.</w:t>
      </w:r>
    </w:p>
    <w:p w:rsidR="008E4481" w:rsidRPr="00FB1249"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i/>
          <w:iCs/>
          <w:sz w:val="24"/>
          <w:szCs w:val="24"/>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3"/>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3"/>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FB1249" w:rsidP="00490145">
      <w:pPr>
        <w:pStyle w:val="a3"/>
        <w:spacing w:after="0" w:line="240" w:lineRule="auto"/>
        <w:ind w:left="0" w:firstLine="709"/>
        <w:contextualSpacing w:val="0"/>
        <w:jc w:val="both"/>
        <w:rPr>
          <w:rFonts w:ascii="Times New Roman" w:eastAsia="Calibri" w:hAnsi="Times New Roman"/>
          <w:i/>
          <w:iCs/>
          <w:sz w:val="24"/>
          <w:szCs w:val="24"/>
          <w:lang w:eastAsia="en-US"/>
        </w:rPr>
      </w:pPr>
      <w:r>
        <w:rPr>
          <w:rFonts w:ascii="Times New Roman" w:eastAsia="Calibri" w:hAnsi="Times New Roman"/>
          <w:i/>
          <w:iCs/>
          <w:sz w:val="24"/>
          <w:szCs w:val="24"/>
          <w:lang w:eastAsia="en-US"/>
        </w:rPr>
        <w:t>8</w:t>
      </w:r>
      <w:r w:rsidR="00E6428B" w:rsidRPr="00CA6490">
        <w:rPr>
          <w:rFonts w:ascii="Times New Roman" w:eastAsia="Calibri" w:hAnsi="Times New Roman"/>
          <w:i/>
          <w:iCs/>
          <w:sz w:val="24"/>
          <w:szCs w:val="24"/>
          <w:lang w:eastAsia="en-US"/>
        </w:rPr>
        <w:t xml:space="preserve">. </w:t>
      </w:r>
      <w:r w:rsidR="00BD724C" w:rsidRPr="00CA6490">
        <w:rPr>
          <w:rFonts w:ascii="Times New Roman" w:eastAsia="Calibri" w:hAnsi="Times New Roman"/>
          <w:i/>
          <w:iCs/>
          <w:sz w:val="24"/>
          <w:szCs w:val="24"/>
          <w:lang w:eastAsia="en-US"/>
        </w:rPr>
        <w:t>Минимальные расстояния до</w:t>
      </w:r>
      <w:r w:rsidR="00E6428B"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00E6428B" w:rsidRPr="00CA6490">
        <w:rPr>
          <w:rFonts w:ascii="Times New Roman" w:eastAsia="Calibri" w:hAnsi="Times New Roman"/>
          <w:i/>
          <w:iCs/>
          <w:sz w:val="24"/>
          <w:szCs w:val="24"/>
          <w:lang w:eastAsia="en-US"/>
        </w:rPr>
        <w:t>бытовым условиям должны быть:</w:t>
      </w:r>
    </w:p>
    <w:p w:rsidR="00E6428B" w:rsidRPr="00CA6490" w:rsidRDefault="00E6428B" w:rsidP="00807FCB">
      <w:pPr>
        <w:pStyle w:val="a3"/>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807FCB">
      <w:pPr>
        <w:pStyle w:val="a3"/>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FB1249" w:rsidP="00490145">
      <w:pPr>
        <w:pStyle w:val="a3"/>
        <w:spacing w:after="0" w:line="240" w:lineRule="auto"/>
        <w:ind w:left="0" w:firstLine="709"/>
        <w:contextualSpacing w:val="0"/>
        <w:jc w:val="both"/>
        <w:rPr>
          <w:rFonts w:ascii="Times New Roman" w:hAnsi="Times New Roman"/>
          <w:i/>
          <w:iCs/>
          <w:sz w:val="24"/>
          <w:szCs w:val="24"/>
        </w:rPr>
      </w:pPr>
      <w:r>
        <w:rPr>
          <w:rFonts w:ascii="Times New Roman" w:eastAsia="Calibri" w:hAnsi="Times New Roman"/>
          <w:i/>
          <w:iCs/>
          <w:sz w:val="24"/>
          <w:szCs w:val="24"/>
          <w:lang w:eastAsia="en-US"/>
        </w:rPr>
        <w:t>9</w:t>
      </w:r>
      <w:r w:rsidR="00B37F2D" w:rsidRPr="00CA6490">
        <w:rPr>
          <w:rFonts w:ascii="Times New Roman" w:eastAsia="Calibri" w:hAnsi="Times New Roman"/>
          <w:i/>
          <w:iCs/>
          <w:sz w:val="24"/>
          <w:szCs w:val="24"/>
          <w:lang w:eastAsia="en-US"/>
        </w:rPr>
        <w:t xml:space="preserve">.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807FCB">
      <w:pPr>
        <w:pStyle w:val="a3"/>
        <w:numPr>
          <w:ilvl w:val="0"/>
          <w:numId w:val="50"/>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BD724C" w:rsidRPr="00BD724C" w:rsidRDefault="00BD724C" w:rsidP="00807FCB">
      <w:pPr>
        <w:pStyle w:val="a3"/>
        <w:numPr>
          <w:ilvl w:val="0"/>
          <w:numId w:val="50"/>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BD724C" w:rsidRPr="00D967A3" w:rsidRDefault="00BD724C" w:rsidP="00490145">
      <w:pPr>
        <w:pStyle w:val="a3"/>
        <w:spacing w:after="0" w:line="240" w:lineRule="auto"/>
        <w:ind w:left="0" w:firstLine="709"/>
        <w:contextualSpacing w:val="0"/>
        <w:jc w:val="both"/>
        <w:rPr>
          <w:rFonts w:ascii="Times New Roman" w:hAnsi="Times New Roman"/>
          <w:i/>
          <w:iCs/>
          <w:sz w:val="24"/>
          <w:szCs w:val="24"/>
        </w:rPr>
      </w:pPr>
    </w:p>
    <w:p w:rsidR="008613E8" w:rsidRDefault="008613E8" w:rsidP="00F54100">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F54100" w:rsidRPr="00F54100" w:rsidRDefault="00F54100" w:rsidP="00F54100">
      <w:pPr>
        <w:pStyle w:val="ConsNormal"/>
        <w:tabs>
          <w:tab w:val="left" w:pos="0"/>
        </w:tabs>
        <w:ind w:right="0"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lastRenderedPageBreak/>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8613E8" w:rsidRDefault="00700A1F" w:rsidP="00700A1F">
      <w:pPr>
        <w:widowControl w:val="0"/>
        <w:spacing w:after="0" w:line="240" w:lineRule="auto"/>
        <w:jc w:val="both"/>
        <w:rPr>
          <w:rFonts w:ascii="Times New Roman" w:hAnsi="Times New Roman"/>
          <w:i/>
          <w:spacing w:val="40"/>
          <w:sz w:val="24"/>
          <w:szCs w:val="24"/>
        </w:rPr>
      </w:pPr>
      <w:r>
        <w:rPr>
          <w:rFonts w:ascii="Times New Roman" w:hAnsi="Times New Roman"/>
          <w:bCs/>
          <w:i/>
          <w:iCs/>
          <w:sz w:val="24"/>
          <w:szCs w:val="24"/>
        </w:rPr>
        <w:t xml:space="preserve">            </w:t>
      </w:r>
      <w:r w:rsidR="00C3293F" w:rsidRPr="00CD0893">
        <w:rPr>
          <w:rFonts w:ascii="Times New Roman" w:hAnsi="Times New Roman"/>
          <w:bCs/>
          <w:i/>
          <w:iCs/>
          <w:sz w:val="24"/>
          <w:szCs w:val="24"/>
        </w:rPr>
        <w:t>Примечания к таблице:</w:t>
      </w:r>
    </w:p>
    <w:p w:rsidR="008613E8" w:rsidRPr="00C3293F" w:rsidRDefault="00C3293F" w:rsidP="00807FCB">
      <w:pPr>
        <w:pStyle w:val="a3"/>
        <w:widowControl w:val="0"/>
        <w:numPr>
          <w:ilvl w:val="0"/>
          <w:numId w:val="45"/>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807FCB">
      <w:pPr>
        <w:pStyle w:val="ConsNormal"/>
        <w:numPr>
          <w:ilvl w:val="0"/>
          <w:numId w:val="45"/>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56F07" w:rsidRPr="00CD0893" w:rsidRDefault="00456F07" w:rsidP="00490145">
      <w:pPr>
        <w:pStyle w:val="ConsNormal"/>
        <w:tabs>
          <w:tab w:val="left" w:pos="0"/>
        </w:tabs>
        <w:ind w:right="0" w:firstLine="709"/>
        <w:jc w:val="both"/>
        <w:rPr>
          <w:rFonts w:ascii="Times New Roman" w:hAnsi="Times New Roman" w:cs="Times New Roman"/>
          <w:i/>
          <w:iCs/>
          <w:sz w:val="24"/>
          <w:szCs w:val="24"/>
        </w:rPr>
      </w:pPr>
    </w:p>
    <w:p w:rsidR="007007A2" w:rsidRDefault="007007A2" w:rsidP="00490145">
      <w:pPr>
        <w:spacing w:after="0" w:line="240" w:lineRule="auto"/>
        <w:ind w:firstLine="709"/>
        <w:jc w:val="both"/>
        <w:rPr>
          <w:rFonts w:ascii="Times New Roman" w:hAnsi="Times New Roman"/>
          <w:b/>
          <w:iCs/>
          <w:sz w:val="24"/>
          <w:szCs w:val="24"/>
        </w:rPr>
      </w:pPr>
    </w:p>
    <w:p w:rsidR="003F51A0" w:rsidRDefault="003F51A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3F51A0" w:rsidRPr="00CD0893" w:rsidRDefault="003F51A0" w:rsidP="00490145">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3F51A0" w:rsidRPr="00CD0893">
        <w:rPr>
          <w:rFonts w:ascii="Times New Roman" w:hAnsi="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sz w:val="24"/>
          <w:szCs w:val="24"/>
        </w:rPr>
        <w:t>;</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w:t>
      </w:r>
      <w:r w:rsidR="00C96E00" w:rsidRPr="00CD0893">
        <w:rPr>
          <w:rFonts w:ascii="Times New Roman" w:hAnsi="Times New Roman"/>
          <w:sz w:val="24"/>
          <w:szCs w:val="24"/>
        </w:rPr>
        <w:t xml:space="preserve"> деловые и обслуживающие здания;</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r w:rsidR="00C96E00" w:rsidRPr="00CD0893">
        <w:rPr>
          <w:rFonts w:ascii="Times New Roman" w:hAnsi="Times New Roman"/>
          <w:sz w:val="24"/>
          <w:szCs w:val="24"/>
        </w:rPr>
        <w:t>;</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C96E00" w:rsidRPr="00CD0893">
        <w:rPr>
          <w:rFonts w:ascii="Times New Roman" w:hAnsi="Times New Roman"/>
          <w:sz w:val="24"/>
          <w:szCs w:val="24"/>
        </w:rPr>
        <w:t xml:space="preserve"> учреждения;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w:t>
      </w:r>
      <w:r w:rsidR="00C96E00" w:rsidRPr="00CD0893">
        <w:rPr>
          <w:rFonts w:ascii="Times New Roman" w:hAnsi="Times New Roman"/>
          <w:sz w:val="24"/>
          <w:szCs w:val="24"/>
        </w:rPr>
        <w:t>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w:t>
      </w:r>
      <w:r w:rsidR="00C96E00" w:rsidRPr="00CD0893">
        <w:rPr>
          <w:rFonts w:ascii="Times New Roman" w:hAnsi="Times New Roman"/>
          <w:sz w:val="24"/>
          <w:szCs w:val="24"/>
        </w:rPr>
        <w:t xml:space="preserve">оздания </w:t>
      </w:r>
      <w:r w:rsidR="00063DE2">
        <w:rPr>
          <w:rFonts w:ascii="Times New Roman" w:hAnsi="Times New Roman"/>
          <w:sz w:val="24"/>
          <w:szCs w:val="24"/>
        </w:rPr>
        <w:t>санитарно-защитной</w:t>
      </w:r>
      <w:r w:rsidR="00C96E00" w:rsidRPr="00CD0893">
        <w:rPr>
          <w:rFonts w:ascii="Times New Roman" w:hAnsi="Times New Roman"/>
          <w:sz w:val="24"/>
          <w:szCs w:val="24"/>
        </w:rPr>
        <w:t xml:space="preserve"> зоны;</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w:t>
      </w:r>
      <w:r w:rsidR="00C96E00" w:rsidRPr="00CD0893">
        <w:rPr>
          <w:rFonts w:ascii="Times New Roman" w:hAnsi="Times New Roman"/>
          <w:sz w:val="24"/>
          <w:szCs w:val="24"/>
        </w:rPr>
        <w:t xml:space="preserve"> центры обслуживания туристов;</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C96E00" w:rsidRPr="00CD0893">
        <w:rPr>
          <w:rFonts w:ascii="Times New Roman" w:hAnsi="Times New Roman"/>
          <w:sz w:val="24"/>
          <w:szCs w:val="24"/>
        </w:rPr>
        <w:t xml:space="preserve"> сооружения;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r w:rsidR="00C96E00" w:rsidRPr="00CD0893">
        <w:rPr>
          <w:rFonts w:ascii="Times New Roman" w:hAnsi="Times New Roman"/>
          <w:sz w:val="24"/>
          <w:szCs w:val="24"/>
        </w:rPr>
        <w:t>;</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w:t>
      </w:r>
      <w:r w:rsidR="00C96E00" w:rsidRPr="00CD0893">
        <w:rPr>
          <w:rFonts w:ascii="Times New Roman" w:hAnsi="Times New Roman"/>
          <w:sz w:val="24"/>
          <w:szCs w:val="24"/>
        </w:rPr>
        <w:t xml:space="preserve"> значения;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w:t>
      </w:r>
      <w:r w:rsidR="00C96E00" w:rsidRPr="00CD0893">
        <w:rPr>
          <w:rFonts w:ascii="Times New Roman" w:hAnsi="Times New Roman"/>
          <w:sz w:val="24"/>
          <w:szCs w:val="24"/>
        </w:rPr>
        <w:t xml:space="preserve"> культуры и искусства;</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музеи, выставочные залы, картинные и художественные </w:t>
      </w:r>
      <w:r w:rsidR="00C96E00" w:rsidRPr="00CD0893">
        <w:rPr>
          <w:rFonts w:ascii="Times New Roman" w:hAnsi="Times New Roman"/>
          <w:sz w:val="24"/>
          <w:szCs w:val="24"/>
        </w:rPr>
        <w:t>галереи;</w:t>
      </w:r>
      <w:r w:rsidRPr="00CD0893">
        <w:rPr>
          <w:rFonts w:ascii="Times New Roman" w:hAnsi="Times New Roman"/>
          <w:sz w:val="24"/>
          <w:szCs w:val="24"/>
        </w:rPr>
        <w:t xml:space="preserve"> </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w:t>
      </w:r>
      <w:r w:rsidR="00C96E00" w:rsidRPr="00CD0893">
        <w:rPr>
          <w:rFonts w:ascii="Times New Roman" w:hAnsi="Times New Roman"/>
          <w:sz w:val="24"/>
          <w:szCs w:val="24"/>
        </w:rPr>
        <w:t>ры, видеосалоны;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w:t>
      </w:r>
      <w:r w:rsidR="00C96E00" w:rsidRPr="00CD0893">
        <w:rPr>
          <w:rFonts w:ascii="Times New Roman" w:hAnsi="Times New Roman"/>
          <w:sz w:val="24"/>
          <w:szCs w:val="24"/>
        </w:rPr>
        <w:t>ционные центры, справочные бюро;</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sz w:val="24"/>
          <w:szCs w:val="24"/>
        </w:rPr>
        <w:t>я;</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w:t>
      </w:r>
      <w:r w:rsidR="003F51A0" w:rsidRPr="00CD0893">
        <w:rPr>
          <w:rFonts w:ascii="Times New Roman" w:hAnsi="Times New Roman"/>
          <w:sz w:val="24"/>
          <w:szCs w:val="24"/>
        </w:rPr>
        <w:t>ворец бракосочетаний</w:t>
      </w:r>
      <w:r w:rsidRPr="00CD0893">
        <w:rPr>
          <w:rFonts w:ascii="Times New Roman" w:hAnsi="Times New Roman"/>
          <w:sz w:val="24"/>
          <w:szCs w:val="24"/>
        </w:rPr>
        <w:t>;</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lastRenderedPageBreak/>
        <w:t>залы аттракционов и игровых автоматов</w:t>
      </w:r>
      <w:r w:rsidR="00C96E00" w:rsidRPr="00CD0893">
        <w:rPr>
          <w:rFonts w:ascii="Times New Roman" w:hAnsi="Times New Roman"/>
          <w:sz w:val="24"/>
          <w:szCs w:val="24"/>
        </w:rPr>
        <w:t>;</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ком</w:t>
      </w:r>
      <w:r w:rsidR="00C96E00" w:rsidRPr="00CD0893">
        <w:rPr>
          <w:rFonts w:ascii="Times New Roman" w:hAnsi="Times New Roman"/>
          <w:sz w:val="24"/>
          <w:szCs w:val="24"/>
        </w:rPr>
        <w:t>пьютерные центры, интернет</w:t>
      </w:r>
      <w:r w:rsidR="00063DE2">
        <w:rPr>
          <w:rFonts w:ascii="Times New Roman" w:hAnsi="Times New Roman"/>
          <w:sz w:val="24"/>
          <w:szCs w:val="24"/>
        </w:rPr>
        <w:t>–</w:t>
      </w:r>
      <w:r w:rsidR="00C96E00" w:rsidRPr="00CD0893">
        <w:rPr>
          <w:rFonts w:ascii="Times New Roman" w:hAnsi="Times New Roman"/>
          <w:sz w:val="24"/>
          <w:szCs w:val="24"/>
        </w:rPr>
        <w:t>кафе;</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r w:rsidR="00C96E00" w:rsidRPr="00CD0893">
        <w:rPr>
          <w:rFonts w:ascii="Times New Roman" w:hAnsi="Times New Roman"/>
          <w:sz w:val="24"/>
          <w:szCs w:val="24"/>
        </w:rPr>
        <w:t>;</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w:t>
      </w:r>
      <w:r w:rsidR="00C96E00" w:rsidRPr="00CD0893">
        <w:rPr>
          <w:rFonts w:ascii="Times New Roman" w:hAnsi="Times New Roman"/>
          <w:sz w:val="24"/>
          <w:szCs w:val="24"/>
        </w:rPr>
        <w:t xml:space="preserve"> ярмарки, выставки товаров;</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90145">
      <w:pPr>
        <w:numPr>
          <w:ilvl w:val="0"/>
          <w:numId w:val="11"/>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w:t>
      </w:r>
      <w:r w:rsidR="00C96E00" w:rsidRPr="00CD0893">
        <w:rPr>
          <w:rFonts w:ascii="Times New Roman" w:hAnsi="Times New Roman"/>
          <w:sz w:val="24"/>
          <w:szCs w:val="24"/>
        </w:rPr>
        <w:t>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sz w:val="24"/>
          <w:szCs w:val="24"/>
        </w:rPr>
        <w:t>;</w:t>
      </w:r>
    </w:p>
    <w:p w:rsidR="003F51A0" w:rsidRPr="00CD0893" w:rsidRDefault="003F51A0" w:rsidP="00490145">
      <w:pPr>
        <w:numPr>
          <w:ilvl w:val="0"/>
          <w:numId w:val="13"/>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w:t>
      </w:r>
      <w:r w:rsidR="00C96E00" w:rsidRPr="00CD0893">
        <w:rPr>
          <w:rFonts w:ascii="Times New Roman" w:hAnsi="Times New Roman"/>
          <w:sz w:val="24"/>
          <w:szCs w:val="24"/>
        </w:rPr>
        <w:t>ждугородние переговорные пункты;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w:t>
      </w:r>
      <w:r w:rsidR="004868C2" w:rsidRPr="00CD0893">
        <w:rPr>
          <w:rFonts w:ascii="Times New Roman" w:hAnsi="Times New Roman"/>
          <w:sz w:val="24"/>
          <w:szCs w:val="24"/>
        </w:rPr>
        <w:t>орно</w:t>
      </w:r>
      <w:r w:rsidR="006836CC">
        <w:rPr>
          <w:rFonts w:ascii="Times New Roman" w:hAnsi="Times New Roman"/>
          <w:sz w:val="24"/>
          <w:szCs w:val="24"/>
        </w:rPr>
        <w:t>-</w:t>
      </w:r>
      <w:r w:rsidR="004868C2" w:rsidRPr="00CD0893">
        <w:rPr>
          <w:rFonts w:ascii="Times New Roman" w:hAnsi="Times New Roman"/>
          <w:sz w:val="24"/>
          <w:szCs w:val="24"/>
        </w:rPr>
        <w:t>поликлинические учреждения;</w:t>
      </w:r>
    </w:p>
    <w:p w:rsidR="003F51A0"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2A2F7F" w:rsidRPr="00CD0893" w:rsidRDefault="003F51A0"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r w:rsidR="004868C2" w:rsidRPr="00CD0893">
        <w:rPr>
          <w:rFonts w:ascii="Times New Roman" w:hAnsi="Times New Roman"/>
          <w:sz w:val="24"/>
          <w:szCs w:val="24"/>
        </w:rPr>
        <w:t>;</w:t>
      </w:r>
      <w:r w:rsidR="002A2F7F" w:rsidRPr="00CD0893">
        <w:rPr>
          <w:rFonts w:ascii="Times New Roman" w:hAnsi="Times New Roman"/>
          <w:sz w:val="24"/>
          <w:szCs w:val="24"/>
        </w:rPr>
        <w:t xml:space="preserve"> </w:t>
      </w:r>
    </w:p>
    <w:p w:rsidR="002A2F7F" w:rsidRPr="00CD0893" w:rsidRDefault="002A2F7F"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2A2F7F" w:rsidRPr="00CD0893" w:rsidRDefault="002A2F7F"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w:t>
      </w:r>
      <w:r w:rsidR="004868C2" w:rsidRPr="00CD0893">
        <w:rPr>
          <w:rFonts w:ascii="Times New Roman" w:hAnsi="Times New Roman"/>
          <w:sz w:val="24"/>
          <w:szCs w:val="24"/>
        </w:rPr>
        <w:t>ния дополнительного образования;</w:t>
      </w:r>
    </w:p>
    <w:p w:rsidR="00D4588D"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sidR="006836CC">
        <w:rPr>
          <w:rFonts w:ascii="Times New Roman" w:hAnsi="Times New Roman"/>
          <w:sz w:val="24"/>
          <w:szCs w:val="24"/>
        </w:rPr>
        <w:t>учебно-</w:t>
      </w:r>
      <w:r w:rsidRPr="00CD0893">
        <w:rPr>
          <w:rFonts w:ascii="Times New Roman" w:hAnsi="Times New Roman"/>
          <w:sz w:val="24"/>
          <w:szCs w:val="24"/>
        </w:rPr>
        <w:t xml:space="preserve">лабораторных и </w:t>
      </w:r>
      <w:r w:rsidR="006836CC">
        <w:rPr>
          <w:rFonts w:ascii="Times New Roman" w:hAnsi="Times New Roman"/>
          <w:sz w:val="24"/>
          <w:szCs w:val="24"/>
        </w:rPr>
        <w:t>учебно-</w:t>
      </w:r>
      <w:r w:rsidRPr="00CD0893">
        <w:rPr>
          <w:rFonts w:ascii="Times New Roman" w:hAnsi="Times New Roman"/>
          <w:sz w:val="24"/>
          <w:szCs w:val="24"/>
        </w:rPr>
        <w:t>произво</w:t>
      </w:r>
      <w:r w:rsidR="00D4588D" w:rsidRPr="00CD0893">
        <w:rPr>
          <w:rFonts w:ascii="Times New Roman" w:hAnsi="Times New Roman"/>
          <w:sz w:val="24"/>
          <w:szCs w:val="24"/>
        </w:rPr>
        <w:t xml:space="preserve">дственных корпусов и мастерских; </w:t>
      </w:r>
    </w:p>
    <w:p w:rsidR="00D4588D"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D4588D" w:rsidRPr="00CD0893">
        <w:rPr>
          <w:rFonts w:ascii="Times New Roman" w:hAnsi="Times New Roman"/>
          <w:sz w:val="24"/>
          <w:szCs w:val="24"/>
        </w:rPr>
        <w:t xml:space="preserve"> УВД, РОВД, отделы ГИБДД, военные комиссариаты (районные и городские);</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парковки перед объектами деловых, культурных, обслуживающих и к</w:t>
      </w:r>
      <w:r w:rsidR="004868C2" w:rsidRPr="00CD0893">
        <w:rPr>
          <w:rFonts w:ascii="Times New Roman" w:hAnsi="Times New Roman"/>
          <w:sz w:val="24"/>
          <w:szCs w:val="24"/>
        </w:rPr>
        <w:t>оммерческих видов использования;</w:t>
      </w:r>
    </w:p>
    <w:p w:rsidR="004868C2" w:rsidRPr="00CD0893" w:rsidRDefault="004868C2" w:rsidP="00490145">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2A2F7F" w:rsidRDefault="002A2F7F"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sidR="00AE1CC8">
        <w:rPr>
          <w:rFonts w:ascii="Times New Roman" w:hAnsi="Times New Roman"/>
          <w:sz w:val="24"/>
          <w:szCs w:val="24"/>
        </w:rPr>
        <w:t xml:space="preserve">ого и блокированного типа  в </w:t>
      </w:r>
      <w:r w:rsidR="00BC5F72">
        <w:rPr>
          <w:rFonts w:ascii="Times New Roman" w:hAnsi="Times New Roman"/>
          <w:sz w:val="24"/>
          <w:szCs w:val="24"/>
        </w:rPr>
        <w:t>2-3</w:t>
      </w:r>
      <w:r w:rsidRPr="00CD0893">
        <w:rPr>
          <w:rFonts w:ascii="Times New Roman" w:hAnsi="Times New Roman"/>
          <w:sz w:val="24"/>
          <w:szCs w:val="24"/>
        </w:rPr>
        <w:t xml:space="preserve"> этажа с придомовыми участками;</w:t>
      </w:r>
    </w:p>
    <w:p w:rsidR="00B37F2D" w:rsidRDefault="00456F07" w:rsidP="00807FCB">
      <w:pPr>
        <w:pStyle w:val="a3"/>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2A2F7F" w:rsidRPr="00B37F2D" w:rsidRDefault="002A2F7F" w:rsidP="00807FCB">
      <w:pPr>
        <w:pStyle w:val="a3"/>
        <w:numPr>
          <w:ilvl w:val="0"/>
          <w:numId w:val="46"/>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бани, банно</w:t>
      </w:r>
      <w:r w:rsidR="00063DE2">
        <w:rPr>
          <w:rFonts w:ascii="Times New Roman" w:hAnsi="Times New Roman"/>
          <w:sz w:val="24"/>
          <w:szCs w:val="24"/>
        </w:rPr>
        <w:t>–</w:t>
      </w:r>
      <w:r w:rsidRPr="00CD0893">
        <w:rPr>
          <w:rFonts w:ascii="Times New Roman" w:hAnsi="Times New Roman"/>
          <w:sz w:val="24"/>
          <w:szCs w:val="24"/>
        </w:rPr>
        <w:t>оздоровительные комплексы;</w:t>
      </w:r>
    </w:p>
    <w:p w:rsidR="004868C2"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4C56EA" w:rsidRDefault="004C56EA"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4C56EA" w:rsidRPr="00CD0893" w:rsidRDefault="004C56EA"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3F51A0" w:rsidRPr="00CD0893" w:rsidRDefault="003F51A0" w:rsidP="00490145">
      <w:pPr>
        <w:pStyle w:val="a3"/>
        <w:spacing w:after="0" w:line="240" w:lineRule="auto"/>
        <w:ind w:left="0" w:firstLine="709"/>
        <w:contextualSpacing w:val="0"/>
        <w:jc w:val="both"/>
        <w:rPr>
          <w:rFonts w:ascii="Times New Roman" w:hAnsi="Times New Roman"/>
          <w:sz w:val="24"/>
          <w:szCs w:val="24"/>
        </w:rPr>
      </w:pPr>
    </w:p>
    <w:p w:rsidR="001C7231" w:rsidRPr="009A31E9"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О-1 включают</w:t>
      </w:r>
      <w:r w:rsidRPr="009A31E9">
        <w:rPr>
          <w:rFonts w:ascii="Times New Roman" w:hAnsi="Times New Roman"/>
          <w:i/>
          <w:sz w:val="24"/>
          <w:szCs w:val="24"/>
        </w:rPr>
        <w:t xml:space="preserve"> в себя:</w:t>
      </w:r>
    </w:p>
    <w:p w:rsidR="001C7231"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661"/>
        <w:gridCol w:w="3828"/>
      </w:tblGrid>
      <w:tr w:rsidR="001C7231" w:rsidRPr="006B06CC" w:rsidTr="00851A77">
        <w:trPr>
          <w:trHeight w:val="534"/>
        </w:trPr>
        <w:tc>
          <w:tcPr>
            <w:tcW w:w="3684" w:type="dxa"/>
            <w:shd w:val="clear" w:color="auto" w:fill="auto"/>
            <w:vAlign w:val="center"/>
          </w:tcPr>
          <w:p w:rsidR="001C7231" w:rsidRPr="007440DE" w:rsidRDefault="001C7231" w:rsidP="007440DE">
            <w:pPr>
              <w:jc w:val="cente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2661" w:type="dxa"/>
            <w:shd w:val="clear" w:color="auto" w:fill="auto"/>
            <w:vAlign w:val="center"/>
          </w:tcPr>
          <w:p w:rsidR="001C7231" w:rsidRPr="007440DE" w:rsidRDefault="001C7231" w:rsidP="007440DE">
            <w:pPr>
              <w:jc w:val="center"/>
              <w:rPr>
                <w:rFonts w:ascii="Times New Roman" w:hAnsi="Times New Roman"/>
                <w:b/>
                <w:i/>
                <w:sz w:val="24"/>
                <w:szCs w:val="24"/>
              </w:rPr>
            </w:pPr>
            <w:r w:rsidRPr="007440DE">
              <w:rPr>
                <w:rFonts w:ascii="Times New Roman" w:hAnsi="Times New Roman"/>
                <w:b/>
                <w:i/>
                <w:sz w:val="24"/>
                <w:szCs w:val="24"/>
              </w:rPr>
              <w:t>Число мест</w:t>
            </w:r>
          </w:p>
        </w:tc>
        <w:tc>
          <w:tcPr>
            <w:tcW w:w="3828" w:type="dxa"/>
            <w:shd w:val="clear" w:color="auto" w:fill="auto"/>
            <w:vAlign w:val="center"/>
          </w:tcPr>
          <w:p w:rsidR="001C7231" w:rsidRPr="007440DE" w:rsidRDefault="001C7231" w:rsidP="007440DE">
            <w:pPr>
              <w:jc w:val="cente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1C7231" w:rsidRPr="006B06CC" w:rsidTr="00851A77">
        <w:trPr>
          <w:trHeight w:val="1379"/>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661"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 xml:space="preserve">В зависимости от этажности здания, м2 на 1 сотрудника: </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60-40 при этажности 2-3</w:t>
            </w:r>
          </w:p>
        </w:tc>
      </w:tr>
      <w:tr w:rsidR="001C7231" w:rsidRPr="006B06CC" w:rsidTr="00851A77">
        <w:trPr>
          <w:trHeight w:val="83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многофункциональные деловые и обслуживающие здания;</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281"/>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офисы;</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296"/>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представительства;</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1082"/>
        </w:trPr>
        <w:tc>
          <w:tcPr>
            <w:tcW w:w="3684" w:type="dxa"/>
            <w:vMerge w:val="restart"/>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кредитно-финансовые учреждения;</w:t>
            </w:r>
          </w:p>
        </w:tc>
        <w:tc>
          <w:tcPr>
            <w:tcW w:w="2661" w:type="dxa"/>
            <w:tcBorders>
              <w:top w:val="nil"/>
              <w:left w:val="single" w:sz="4" w:space="0" w:color="auto"/>
              <w:bottom w:val="nil"/>
              <w:right w:val="single" w:sz="4" w:space="0" w:color="auto"/>
            </w:tcBorders>
            <w:shd w:val="clear" w:color="auto" w:fill="FFFFFF"/>
          </w:tcPr>
          <w:p w:rsidR="001C7231" w:rsidRPr="007440DE" w:rsidRDefault="001C7231" w:rsidP="007440DE">
            <w:pPr>
              <w:shd w:val="clear" w:color="auto" w:fill="FFFFFF"/>
              <w:jc w:val="both"/>
              <w:rPr>
                <w:rFonts w:ascii="Times New Roman" w:hAnsi="Times New Roman"/>
                <w:i/>
                <w:sz w:val="24"/>
                <w:szCs w:val="24"/>
              </w:rPr>
            </w:pPr>
            <w:r w:rsidRPr="007440DE">
              <w:rPr>
                <w:rFonts w:ascii="Times New Roman" w:hAnsi="Times New Roman"/>
                <w:i/>
                <w:sz w:val="24"/>
                <w:szCs w:val="24"/>
              </w:rPr>
              <w:t>Операционная касса на 10-30 тыс. чел.</w:t>
            </w:r>
          </w:p>
        </w:tc>
        <w:tc>
          <w:tcPr>
            <w:tcW w:w="3828" w:type="dxa"/>
            <w:tcBorders>
              <w:top w:val="nil"/>
              <w:left w:val="single" w:sz="4" w:space="0" w:color="auto"/>
              <w:bottom w:val="nil"/>
              <w:right w:val="single" w:sz="4" w:space="0" w:color="auto"/>
            </w:tcBorders>
            <w:shd w:val="clear" w:color="auto" w:fill="FFFFFF"/>
          </w:tcPr>
          <w:p w:rsidR="001C7231" w:rsidRPr="007440DE" w:rsidRDefault="001C7231" w:rsidP="007440DE">
            <w:pPr>
              <w:shd w:val="clear" w:color="auto" w:fill="FFFFFF"/>
              <w:jc w:val="both"/>
              <w:rPr>
                <w:rFonts w:ascii="Times New Roman" w:hAnsi="Times New Roman"/>
                <w:i/>
                <w:sz w:val="24"/>
                <w:szCs w:val="24"/>
              </w:rPr>
            </w:pPr>
            <w:r w:rsidRPr="007440DE">
              <w:rPr>
                <w:rFonts w:ascii="Times New Roman" w:hAnsi="Times New Roman"/>
                <w:i/>
                <w:sz w:val="24"/>
                <w:szCs w:val="24"/>
              </w:rPr>
              <w:t>0,2 га - при 2 операционных кассах</w:t>
            </w:r>
          </w:p>
          <w:p w:rsidR="001C7231" w:rsidRPr="007440DE" w:rsidRDefault="001C7231" w:rsidP="007440DE">
            <w:pPr>
              <w:shd w:val="clear" w:color="auto" w:fill="FFFFFF"/>
              <w:jc w:val="both"/>
              <w:rPr>
                <w:rFonts w:ascii="Times New Roman" w:hAnsi="Times New Roman"/>
                <w:i/>
                <w:sz w:val="24"/>
                <w:szCs w:val="24"/>
              </w:rPr>
            </w:pPr>
            <w:r w:rsidRPr="007440DE">
              <w:rPr>
                <w:rFonts w:ascii="Times New Roman" w:hAnsi="Times New Roman"/>
                <w:i/>
                <w:sz w:val="24"/>
                <w:szCs w:val="24"/>
              </w:rPr>
              <w:t>0,5 га - при 7 операционных кассах</w:t>
            </w:r>
          </w:p>
        </w:tc>
      </w:tr>
      <w:tr w:rsidR="001C7231" w:rsidRPr="006B06CC" w:rsidTr="00851A77">
        <w:trPr>
          <w:trHeight w:val="1082"/>
        </w:trPr>
        <w:tc>
          <w:tcPr>
            <w:tcW w:w="3684" w:type="dxa"/>
            <w:vMerge/>
            <w:shd w:val="clear" w:color="auto" w:fill="auto"/>
          </w:tcPr>
          <w:p w:rsidR="001C7231" w:rsidRPr="007440DE" w:rsidRDefault="001C7231" w:rsidP="007440DE">
            <w:pPr>
              <w:pStyle w:val="a3"/>
              <w:ind w:left="0"/>
              <w:jc w:val="both"/>
              <w:rPr>
                <w:rFonts w:ascii="Times New Roman" w:hAnsi="Times New Roman"/>
                <w:i/>
                <w:sz w:val="24"/>
                <w:szCs w:val="24"/>
              </w:rPr>
            </w:pP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Отделения и филиалы сберегательного банка - 1 операционное место (окно) на 1-2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0,05 га - при 3 операционных местах</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0,4 га - при 20 операционных местах</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судебные и юридические органы;</w:t>
            </w:r>
          </w:p>
        </w:tc>
        <w:tc>
          <w:tcPr>
            <w:tcW w:w="2661" w:type="dxa"/>
            <w:shd w:val="clear" w:color="auto" w:fill="auto"/>
          </w:tcPr>
          <w:p w:rsidR="001C7231" w:rsidRPr="007440DE" w:rsidRDefault="001C7231" w:rsidP="007440DE">
            <w:pPr>
              <w:jc w:val="center"/>
              <w:rPr>
                <w:rFonts w:ascii="Times New Roman" w:hAnsi="Times New Roman"/>
                <w:i/>
                <w:sz w:val="24"/>
                <w:szCs w:val="24"/>
              </w:rPr>
            </w:pPr>
            <w:r w:rsidRPr="007440DE">
              <w:rPr>
                <w:rFonts w:ascii="Times New Roman" w:hAnsi="Times New Roman"/>
                <w:i/>
                <w:sz w:val="24"/>
                <w:szCs w:val="24"/>
              </w:rPr>
              <w:t>1 судья на 30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0,15 га на объект - при 1 судье</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В зависимости от этажности здания, м2 на 1 сотрудника:</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30-15 при этажности 2-5</w:t>
            </w:r>
          </w:p>
        </w:tc>
      </w:tr>
      <w:tr w:rsidR="001C7231" w:rsidRPr="006B06CC" w:rsidTr="00851A77">
        <w:trPr>
          <w:trHeight w:val="108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гостиницы;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числе мест гостиницы, м2 на 1 место:</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 25 до 100-55</w:t>
            </w:r>
          </w:p>
        </w:tc>
      </w:tr>
      <w:tr w:rsidR="001C7231" w:rsidRPr="006B06CC" w:rsidTr="00851A77">
        <w:trPr>
          <w:trHeight w:val="111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информационные туристические центры, центры обслуживания туристов;</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Туристские базы</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shd w:val="clear" w:color="auto" w:fill="auto"/>
          </w:tcPr>
          <w:p w:rsidR="001C7231" w:rsidRPr="007440DE" w:rsidRDefault="001C7231" w:rsidP="007440DE">
            <w:pPr>
              <w:jc w:val="both"/>
              <w:rPr>
                <w:rFonts w:ascii="Times New Roman" w:hAnsi="Times New Roman"/>
                <w:i/>
                <w:sz w:val="24"/>
                <w:szCs w:val="24"/>
              </w:rPr>
            </w:pPr>
          </w:p>
          <w:p w:rsidR="001C7231" w:rsidRPr="007440DE" w:rsidRDefault="001C7231" w:rsidP="007440DE">
            <w:pPr>
              <w:rPr>
                <w:rFonts w:ascii="Times New Roman" w:hAnsi="Times New Roman"/>
                <w:i/>
                <w:sz w:val="24"/>
                <w:szCs w:val="24"/>
              </w:rPr>
            </w:pPr>
            <w:r w:rsidRPr="007440DE">
              <w:rPr>
                <w:rFonts w:ascii="Times New Roman" w:hAnsi="Times New Roman"/>
                <w:i/>
                <w:sz w:val="24"/>
                <w:szCs w:val="24"/>
              </w:rPr>
              <w:t>65-80 м2 на 1 место</w:t>
            </w:r>
          </w:p>
        </w:tc>
      </w:tr>
      <w:tr w:rsidR="001C7231" w:rsidRPr="006B06CC" w:rsidTr="00851A77">
        <w:trPr>
          <w:trHeight w:val="83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физкультурно-оздоровительные сооружения;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70-80 м2 общей площади на 1 тыс. чел.</w:t>
            </w:r>
          </w:p>
        </w:tc>
        <w:tc>
          <w:tcPr>
            <w:tcW w:w="3828"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плавательные бассейны;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20-25 м2 зеркала воды на 1 тыс. чел.</w:t>
            </w: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548"/>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спортивные залы местного значения;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60-80 м2 площади пола на 1 тыс. чел.</w:t>
            </w: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218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учреждения культуры и искусства;</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50-60 м2 площади пола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1C7231" w:rsidRPr="006B06CC" w:rsidTr="00851A77">
        <w:trPr>
          <w:trHeight w:val="2729"/>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учреждения социальной защиты;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Определяются заданием на проектирование</w:t>
            </w:r>
          </w:p>
        </w:tc>
      </w:tr>
      <w:tr w:rsidR="001C7231" w:rsidRPr="006B06CC" w:rsidTr="00851A77">
        <w:trPr>
          <w:trHeight w:val="108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 xml:space="preserve">музеи, выставочные залы, картинные и художественные галереи; </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Сельские поселения до 10 тыс. чел. – 1 учреждение культуры</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Определяются заданием на проектирование</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кинотеатры, видеосалоны;</w:t>
            </w:r>
          </w:p>
        </w:tc>
        <w:tc>
          <w:tcPr>
            <w:tcW w:w="2661" w:type="dxa"/>
            <w:shd w:val="clear" w:color="auto" w:fill="auto"/>
          </w:tcPr>
          <w:p w:rsidR="001C7231" w:rsidRPr="007440DE" w:rsidRDefault="001C7231" w:rsidP="007440DE">
            <w:pPr>
              <w:jc w:val="center"/>
              <w:rPr>
                <w:rFonts w:ascii="Times New Roman" w:hAnsi="Times New Roman"/>
                <w:i/>
                <w:sz w:val="24"/>
                <w:szCs w:val="24"/>
              </w:rPr>
            </w:pPr>
            <w:r w:rsidRPr="007440DE">
              <w:rPr>
                <w:rFonts w:ascii="Times New Roman" w:hAnsi="Times New Roman"/>
                <w:i/>
                <w:sz w:val="24"/>
                <w:szCs w:val="24"/>
              </w:rPr>
              <w:t>25-35 мест на 1 тыс. чел.</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108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библиотеки, архивы, информационные центры, справочные бюро;</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6-7,5 тыс. ед. хранения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5-6 читательское место</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830"/>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80 на 1 тыс. чел.</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563"/>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дворец бракосочетаний;</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1C7231" w:rsidRPr="006B06CC" w:rsidTr="00851A77">
        <w:trPr>
          <w:trHeight w:val="563"/>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залы аттракционов и игровых автоматов;</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3 м2 площади пола на 1 тыс. чел.</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281"/>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танцзалы, дискотеки;</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 на 1 тыс. чел.</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548"/>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компьютерные центры, интернет-кафе;</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временные торговые объекты;</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218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магазины, торговые комплексы, торговые дома, дома быта;</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Торговые центры малых городов и сельских поселений с числом жителей, тыс. чел.:</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1 0,1-0,2 га</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1 до 3 0,2-0,4 га</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3 до 4 0,4-0,6 га</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крупные торговые комплексы;</w:t>
            </w:r>
          </w:p>
        </w:tc>
        <w:tc>
          <w:tcPr>
            <w:tcW w:w="2661"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24-40 м2 торговой площади на 1000 чел.</w:t>
            </w:r>
          </w:p>
        </w:tc>
        <w:tc>
          <w:tcPr>
            <w:tcW w:w="3828"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 7 до 14 м2 на 1 м2 торговой площади рыночного комплекса в зависимости от вместимости:</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14 м2 - при торговой площади до 600 м2</w:t>
            </w:r>
          </w:p>
        </w:tc>
      </w:tr>
      <w:tr w:rsidR="001C7231" w:rsidRPr="006B06CC" w:rsidTr="00851A77">
        <w:trPr>
          <w:trHeight w:val="1335"/>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рынки, ярмарки, выставки товаров;</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рекламные агентства;</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824"/>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фирмы по предоставлению услуг сотовой и пейджинговой связи;</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1379"/>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транспортные агентства по сервисному обслуживанию населения: кассы по продаже билетов, менеджерские услуги и т.д.,</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1364"/>
        </w:trPr>
        <w:tc>
          <w:tcPr>
            <w:tcW w:w="3684" w:type="dxa"/>
            <w:shd w:val="clear" w:color="auto" w:fill="auto"/>
          </w:tcPr>
          <w:p w:rsidR="001C7231" w:rsidRPr="007440DE" w:rsidRDefault="001C7231" w:rsidP="007440DE">
            <w:pPr>
              <w:numPr>
                <w:ilvl w:val="0"/>
                <w:numId w:val="11"/>
              </w:numPr>
              <w:tabs>
                <w:tab w:val="num" w:pos="426"/>
              </w:tabs>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предприятия общественного питания (столовые, кафе, закусочные, бары, рестораны);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40 мест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числе мест, га на 100 мест:</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50                 0,2-0,25</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50 до 150     0,2-0,15</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150               0,1</w:t>
            </w:r>
          </w:p>
        </w:tc>
      </w:tr>
      <w:tr w:rsidR="001C7231" w:rsidRPr="006B06CC" w:rsidTr="00851A77">
        <w:trPr>
          <w:trHeight w:val="786"/>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объекты бытового обслуживания;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4 места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Для предприятий мощностью, рабочих мест:</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0,1-0,2 га        10-50</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0,05-0,08 га     50-150</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0,03-0,04 га     св. 150</w:t>
            </w:r>
          </w:p>
        </w:tc>
      </w:tr>
      <w:tr w:rsidR="001C7231" w:rsidRPr="006B06CC" w:rsidTr="00851A77">
        <w:trPr>
          <w:trHeight w:val="1379"/>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 xml:space="preserve">центры по предоставлению полиграфических услуг (ксерокопии, ламинирование, брошюровка и пр.) </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281"/>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фотосалоны;</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916"/>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приёмные пункты прачечных и химчисток, прачечные самообслуживания;</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0,1-0,2 га на объект</w:t>
            </w:r>
          </w:p>
        </w:tc>
      </w:tr>
      <w:tr w:rsidR="001C7231" w:rsidRPr="006B06CC" w:rsidTr="00851A77">
        <w:trPr>
          <w:trHeight w:val="1769"/>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1898"/>
        </w:trPr>
        <w:tc>
          <w:tcPr>
            <w:tcW w:w="3684" w:type="dxa"/>
            <w:shd w:val="clear" w:color="auto" w:fill="auto"/>
          </w:tcPr>
          <w:p w:rsidR="001C7231" w:rsidRPr="007440DE" w:rsidRDefault="001C7231" w:rsidP="007440DE">
            <w:pPr>
              <w:numPr>
                <w:ilvl w:val="0"/>
                <w:numId w:val="13"/>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центральные предприятия связи, отделения связи, почтовые отделения, междугородние переговорные пункты;</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Отделения связи микрорайона, жилого района, га, для обслуживаемого населения, групп:</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IV-V (до 9 тыс. чел.) 0,07-0,08</w:t>
            </w:r>
          </w:p>
        </w:tc>
      </w:tr>
      <w:tr w:rsidR="001C7231" w:rsidRPr="006B06CC" w:rsidTr="00851A77">
        <w:trPr>
          <w:trHeight w:val="3917"/>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амбулаторно-поликлинические учреждения;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18,15 посещений в смену на 1 тыс. чел.</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13,47 коек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мощности стационаров, коек:</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50 - 150 м2 на 1 койку</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50 до 100 150-100 м2 на 1 койку</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100 до 200 100-80 м2 на одну койку</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200 до 400 80-75 м2 на 1 койку.</w:t>
            </w:r>
          </w:p>
          <w:p w:rsidR="001C7231" w:rsidRPr="007440DE" w:rsidRDefault="001C7231" w:rsidP="007440DE">
            <w:pPr>
              <w:jc w:val="both"/>
              <w:rPr>
                <w:rFonts w:ascii="Times New Roman" w:hAnsi="Times New Roman"/>
                <w:i/>
                <w:sz w:val="24"/>
                <w:szCs w:val="24"/>
              </w:rPr>
            </w:pP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На 100 посещений в смену - встроенные; 0,1 га на 100 посещений в смену, но не менее 0,2 га</w:t>
            </w:r>
          </w:p>
        </w:tc>
      </w:tr>
      <w:tr w:rsidR="001C7231" w:rsidRPr="006B06CC" w:rsidTr="00851A77">
        <w:trPr>
          <w:trHeight w:val="548"/>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аптеки;</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14 м2 общей площади</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0,2 га или встроенные</w:t>
            </w:r>
          </w:p>
        </w:tc>
      </w:tr>
      <w:tr w:rsidR="001C7231" w:rsidRPr="006B06CC" w:rsidTr="00851A77">
        <w:trPr>
          <w:trHeight w:val="815"/>
        </w:trPr>
        <w:tc>
          <w:tcPr>
            <w:tcW w:w="3684" w:type="dxa"/>
            <w:shd w:val="clear" w:color="auto" w:fill="auto"/>
          </w:tcPr>
          <w:p w:rsidR="001C7231" w:rsidRPr="007440DE" w:rsidRDefault="001C7231" w:rsidP="007440DE">
            <w:pPr>
              <w:pStyle w:val="a3"/>
              <w:numPr>
                <w:ilvl w:val="1"/>
                <w:numId w:val="9"/>
              </w:numPr>
              <w:spacing w:after="0" w:line="240" w:lineRule="auto"/>
              <w:ind w:left="0" w:firstLine="0"/>
              <w:rPr>
                <w:rFonts w:ascii="Times New Roman" w:hAnsi="Times New Roman"/>
                <w:i/>
                <w:sz w:val="24"/>
                <w:szCs w:val="24"/>
              </w:rPr>
            </w:pPr>
            <w:r w:rsidRPr="007440DE">
              <w:rPr>
                <w:rFonts w:ascii="Times New Roman" w:hAnsi="Times New Roman"/>
                <w:i/>
                <w:sz w:val="24"/>
                <w:szCs w:val="24"/>
              </w:rPr>
              <w:t xml:space="preserve">пункты оказания первой медицинской помощи; </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 автомобиль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0,05 га на 1 автомобиль, но не менее 0,1 га</w:t>
            </w:r>
          </w:p>
        </w:tc>
      </w:tr>
      <w:tr w:rsidR="001C7231" w:rsidRPr="006B06CC" w:rsidTr="00851A77">
        <w:trPr>
          <w:trHeight w:val="2764"/>
        </w:trPr>
        <w:tc>
          <w:tcPr>
            <w:tcW w:w="3684" w:type="dxa"/>
            <w:shd w:val="clear" w:color="auto" w:fill="auto"/>
          </w:tcPr>
          <w:p w:rsidR="001C7231" w:rsidRPr="007440DE" w:rsidRDefault="001C7231" w:rsidP="007440DE">
            <w:pPr>
              <w:pStyle w:val="a3"/>
              <w:numPr>
                <w:ilvl w:val="1"/>
                <w:numId w:val="9"/>
              </w:numPr>
              <w:spacing w:after="0" w:line="240" w:lineRule="auto"/>
              <w:ind w:left="0" w:firstLine="0"/>
              <w:rPr>
                <w:rFonts w:ascii="Times New Roman" w:hAnsi="Times New Roman"/>
                <w:i/>
                <w:sz w:val="24"/>
                <w:szCs w:val="24"/>
              </w:rPr>
            </w:pPr>
            <w:r w:rsidRPr="007440DE">
              <w:rPr>
                <w:rFonts w:ascii="Times New Roman" w:hAnsi="Times New Roman"/>
                <w:i/>
                <w:sz w:val="24"/>
                <w:szCs w:val="24"/>
              </w:rPr>
              <w:t>детские сады, иные объекты  дошкольного воспитания;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40 мест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1C7231" w:rsidRPr="006B06CC" w:rsidTr="00851A77">
        <w:trPr>
          <w:trHeight w:val="439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школы общеобразовательные, начальные и средние;</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104 мест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вместимости общеобразовательной школы, учащихся: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40 до 400 50 м2 на 1 учащегося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400 до 500 60 м2 на 1 учащегося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1C7231" w:rsidRPr="006B06CC" w:rsidTr="00851A77">
        <w:trPr>
          <w:trHeight w:val="111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многопрофильные учреждения дополнительного образования;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1C7231" w:rsidRPr="006B06CC" w:rsidTr="00851A77">
        <w:trPr>
          <w:trHeight w:val="248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300 75 м2 на 1 учащегося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300 до 900 50-65 м2 на 1 учащегося</w:t>
            </w:r>
          </w:p>
        </w:tc>
      </w:tr>
      <w:tr w:rsidR="001C7231" w:rsidRPr="006B06CC" w:rsidTr="00851A77">
        <w:trPr>
          <w:trHeight w:val="111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отдельно-стоящие УВД, РОВД, отделы ГИБДД, военные комиссариаты (районные и городские);</w:t>
            </w:r>
          </w:p>
        </w:tc>
        <w:tc>
          <w:tcPr>
            <w:tcW w:w="2661" w:type="dxa"/>
            <w:tcBorders>
              <w:top w:val="single" w:sz="4" w:space="0" w:color="auto"/>
              <w:left w:val="nil"/>
              <w:bottom w:val="single" w:sz="4" w:space="0" w:color="auto"/>
              <w:right w:val="single" w:sz="4" w:space="0" w:color="auto"/>
            </w:tcBorders>
            <w:shd w:val="clear" w:color="auto" w:fill="auto"/>
          </w:tcPr>
          <w:p w:rsidR="001C7231" w:rsidRPr="007440DE" w:rsidRDefault="001C7231" w:rsidP="007440DE">
            <w:pPr>
              <w:tabs>
                <w:tab w:val="left" w:pos="0"/>
              </w:tabs>
              <w:contextualSpacing/>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tcBorders>
              <w:top w:val="nil"/>
              <w:left w:val="nil"/>
              <w:bottom w:val="single" w:sz="4" w:space="0" w:color="auto"/>
              <w:right w:val="single" w:sz="4" w:space="0" w:color="auto"/>
            </w:tcBorders>
            <w:shd w:val="clear" w:color="000000" w:fill="FFFFFF"/>
          </w:tcPr>
          <w:p w:rsidR="001C7231" w:rsidRPr="007440DE" w:rsidRDefault="001C7231" w:rsidP="007440DE">
            <w:pPr>
              <w:tabs>
                <w:tab w:val="left" w:pos="0"/>
              </w:tabs>
              <w:contextualSpacing/>
              <w:rPr>
                <w:rFonts w:ascii="Times New Roman" w:hAnsi="Times New Roman"/>
                <w:i/>
                <w:sz w:val="24"/>
                <w:szCs w:val="24"/>
              </w:rPr>
            </w:pPr>
            <w:r w:rsidRPr="007440DE">
              <w:rPr>
                <w:rFonts w:ascii="Times New Roman" w:hAnsi="Times New Roman"/>
                <w:i/>
                <w:sz w:val="24"/>
                <w:szCs w:val="24"/>
              </w:rPr>
              <w:t>При этажности здания (м2 на 1 сотрудника): 3-5 этажей – 44-18,5</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отделения, участковые пункты полиции;</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1C7231" w:rsidRPr="006B06CC" w:rsidTr="00851A77">
        <w:trPr>
          <w:trHeight w:val="578"/>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общественные туалеты.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 прибор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bl>
    <w:p w:rsidR="001C7231" w:rsidRDefault="001C7231" w:rsidP="001C7231">
      <w:pPr>
        <w:spacing w:after="0"/>
        <w:ind w:firstLine="851"/>
        <w:jc w:val="both"/>
        <w:rPr>
          <w:rFonts w:ascii="Times New Roman" w:hAnsi="Times New Roman"/>
          <w:i/>
          <w:sz w:val="24"/>
          <w:szCs w:val="24"/>
        </w:rPr>
      </w:pPr>
    </w:p>
    <w:p w:rsidR="00851A77" w:rsidRDefault="001C7231" w:rsidP="00851A77">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851A77" w:rsidRPr="00B12AC2">
        <w:rPr>
          <w:rFonts w:ascii="Times New Roman" w:hAnsi="Times New Roman"/>
          <w:i/>
          <w:sz w:val="24"/>
          <w:szCs w:val="24"/>
        </w:rPr>
        <w:t>не подлежат ограничению, определяются в рамках разработки проектной документации</w:t>
      </w:r>
      <w:r w:rsidR="00851A77" w:rsidRPr="009A31E9">
        <w:rPr>
          <w:rFonts w:ascii="Times New Roman" w:hAnsi="Times New Roman"/>
          <w:i/>
          <w:sz w:val="24"/>
          <w:szCs w:val="24"/>
        </w:rPr>
        <w:t>;</w:t>
      </w:r>
      <w:r w:rsidR="00851A77">
        <w:rPr>
          <w:rFonts w:ascii="Times New Roman" w:hAnsi="Times New Roman"/>
          <w:i/>
          <w:sz w:val="24"/>
          <w:szCs w:val="24"/>
        </w:rPr>
        <w:t xml:space="preserve"> </w:t>
      </w:r>
    </w:p>
    <w:p w:rsidR="001C7231" w:rsidRPr="009A31E9"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1C7231" w:rsidRPr="009A31E9"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100 %.</w:t>
      </w:r>
    </w:p>
    <w:p w:rsidR="00B37F2D" w:rsidRPr="00CD0893" w:rsidRDefault="00B37F2D" w:rsidP="00490145">
      <w:pPr>
        <w:spacing w:after="0" w:line="240" w:lineRule="auto"/>
        <w:ind w:firstLine="709"/>
        <w:jc w:val="both"/>
        <w:rPr>
          <w:rFonts w:ascii="Times New Roman" w:hAnsi="Times New Roman"/>
          <w:i/>
          <w:sz w:val="24"/>
          <w:szCs w:val="24"/>
        </w:rPr>
      </w:pPr>
    </w:p>
    <w:p w:rsidR="005962F9" w:rsidRPr="00CD0893" w:rsidRDefault="005962F9" w:rsidP="005962F9">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5962F9" w:rsidRPr="00CD0893" w:rsidRDefault="005962F9" w:rsidP="005962F9">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lastRenderedPageBreak/>
        <w:t>учебно-лабораторные, научно-лабораторные корпуса, учебно-производственные мастерские;</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мастерские (художественные, скульптурные, столярные и др.);</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спортзалы, залы рекреации (с бассейном или без);</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5962F9" w:rsidRPr="00CD0893" w:rsidRDefault="005962F9" w:rsidP="005962F9">
      <w:pPr>
        <w:pStyle w:val="a3"/>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Pr="00CD0893" w:rsidRDefault="005962F9" w:rsidP="005962F9">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5962F9" w:rsidRPr="00CD0893" w:rsidRDefault="005962F9" w:rsidP="005962F9">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5962F9" w:rsidRDefault="005962F9" w:rsidP="005962F9">
      <w:pPr>
        <w:pStyle w:val="a3"/>
        <w:numPr>
          <w:ilvl w:val="0"/>
          <w:numId w:val="1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О-2 включают</w:t>
      </w:r>
      <w:r w:rsidRPr="009A31E9">
        <w:rPr>
          <w:rFonts w:ascii="Times New Roman" w:hAnsi="Times New Roman"/>
          <w:i/>
          <w:sz w:val="24"/>
          <w:szCs w:val="24"/>
        </w:rPr>
        <w:t xml:space="preserve"> в себя:</w:t>
      </w: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945"/>
        <w:gridCol w:w="3260"/>
      </w:tblGrid>
      <w:tr w:rsidR="00881DAB" w:rsidRPr="006B06CC" w:rsidTr="00851A77">
        <w:trPr>
          <w:trHeight w:val="534"/>
        </w:trPr>
        <w:tc>
          <w:tcPr>
            <w:tcW w:w="3684" w:type="dxa"/>
            <w:shd w:val="clear" w:color="auto" w:fill="auto"/>
          </w:tcPr>
          <w:p w:rsidR="00881DAB" w:rsidRPr="007440DE" w:rsidRDefault="00881DAB" w:rsidP="007440DE">
            <w:pP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2945" w:type="dxa"/>
            <w:shd w:val="clear" w:color="auto" w:fill="auto"/>
          </w:tcPr>
          <w:p w:rsidR="00881DAB" w:rsidRPr="007440DE" w:rsidRDefault="00881DAB" w:rsidP="007440DE">
            <w:pPr>
              <w:rPr>
                <w:rFonts w:ascii="Times New Roman" w:hAnsi="Times New Roman"/>
                <w:b/>
                <w:i/>
                <w:sz w:val="24"/>
                <w:szCs w:val="24"/>
              </w:rPr>
            </w:pPr>
            <w:r w:rsidRPr="007440DE">
              <w:rPr>
                <w:rFonts w:ascii="Times New Roman" w:hAnsi="Times New Roman"/>
                <w:b/>
                <w:i/>
                <w:sz w:val="24"/>
                <w:szCs w:val="24"/>
              </w:rPr>
              <w:t>Число мест</w:t>
            </w:r>
          </w:p>
        </w:tc>
        <w:tc>
          <w:tcPr>
            <w:tcW w:w="3260" w:type="dxa"/>
            <w:shd w:val="clear" w:color="auto" w:fill="auto"/>
          </w:tcPr>
          <w:p w:rsidR="00881DAB" w:rsidRPr="007440DE" w:rsidRDefault="00881DAB" w:rsidP="007440DE">
            <w:pP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881DAB" w:rsidRPr="006B06CC" w:rsidTr="00851A77">
        <w:trPr>
          <w:trHeight w:val="2764"/>
        </w:trPr>
        <w:tc>
          <w:tcPr>
            <w:tcW w:w="3684" w:type="dxa"/>
            <w:shd w:val="clear" w:color="auto" w:fill="auto"/>
          </w:tcPr>
          <w:p w:rsidR="00881DAB" w:rsidRPr="007440DE" w:rsidRDefault="00881DAB" w:rsidP="007440DE">
            <w:pPr>
              <w:pStyle w:val="a3"/>
              <w:numPr>
                <w:ilvl w:val="1"/>
                <w:numId w:val="9"/>
              </w:numPr>
              <w:spacing w:after="0" w:line="240" w:lineRule="auto"/>
              <w:rPr>
                <w:rFonts w:ascii="Times New Roman" w:hAnsi="Times New Roman"/>
                <w:i/>
                <w:sz w:val="24"/>
                <w:szCs w:val="24"/>
              </w:rPr>
            </w:pPr>
            <w:r w:rsidRPr="007440DE">
              <w:rPr>
                <w:rFonts w:ascii="Times New Roman" w:hAnsi="Times New Roman"/>
                <w:i/>
                <w:sz w:val="24"/>
                <w:szCs w:val="24"/>
              </w:rPr>
              <w:t>детские дошкольные учреждения;</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40 мест на 1 тыс. чел.</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xml:space="preserve">Площадь групповой площадки для детей ясельного возраста следует принимать 7,5 м2 на 1 </w:t>
            </w:r>
            <w:r w:rsidRPr="007440DE">
              <w:rPr>
                <w:rFonts w:ascii="Times New Roman" w:hAnsi="Times New Roman"/>
                <w:i/>
                <w:sz w:val="24"/>
                <w:szCs w:val="24"/>
              </w:rPr>
              <w:lastRenderedPageBreak/>
              <w:t>место</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lastRenderedPageBreak/>
              <w:t>- школы общеобразовательные;</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104 мест на 1 тыс. чел.</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общеобразовательной школы, учащихся: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40 до 400 50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400 до 500 60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специализированные школы (с углубленным изучением языков, математики и др.), лицеи, гимназии, колледжи;</w:t>
            </w:r>
          </w:p>
        </w:tc>
        <w:tc>
          <w:tcPr>
            <w:tcW w:w="6205"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до 300 75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300 до 900 50-65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xml:space="preserve">св. 900 до 1600 30-40 м2 на 1 </w:t>
            </w:r>
            <w:r w:rsidRPr="007440DE">
              <w:rPr>
                <w:rFonts w:ascii="Times New Roman" w:hAnsi="Times New Roman"/>
                <w:i/>
                <w:sz w:val="24"/>
                <w:szCs w:val="24"/>
              </w:rPr>
              <w:lastRenderedPageBreak/>
              <w:t>учащегося</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lastRenderedPageBreak/>
              <w:t>- высшие учебные заведения;</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многопрофильные учреждения дополнительного образования;</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xml:space="preserve">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w:t>
            </w:r>
            <w:r w:rsidRPr="007440DE">
              <w:rPr>
                <w:rFonts w:ascii="Times New Roman" w:hAnsi="Times New Roman"/>
                <w:i/>
                <w:sz w:val="24"/>
                <w:szCs w:val="24"/>
              </w:rPr>
              <w:lastRenderedPageBreak/>
              <w:t>2,7 %</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lastRenderedPageBreak/>
              <w:t>По заданию на проектирование</w:t>
            </w:r>
          </w:p>
        </w:tc>
      </w:tr>
      <w:tr w:rsidR="00881DAB" w:rsidRPr="00A1694C" w:rsidTr="00851A77">
        <w:trPr>
          <w:trHeight w:val="2048"/>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lastRenderedPageBreak/>
              <w:t>- школы-интернаты;</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общеобразовательной школы-интерната, учащихся: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200 до 300 70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300 до 500 65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500 и более 45 м2 на 1 учащегося</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танцзалы, дискотеки;</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6 на 1 тыс. чел.</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учебно-лабораторные, научно-лабораторные корпуса, учебно-производственные мастерские;</w:t>
            </w:r>
          </w:p>
        </w:tc>
        <w:tc>
          <w:tcPr>
            <w:tcW w:w="6205"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мастерские (художественные, скульптурные, столярные и др.);</w:t>
            </w:r>
          </w:p>
        </w:tc>
        <w:tc>
          <w:tcPr>
            <w:tcW w:w="6205"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станция юных техников (натуралистов, туристов);</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0,9 % общего числа школьников</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библиотеки, архивы;</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6-7,5 тыс. ед. хранения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5-6 читательское место</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спортзалы, залы рекреации (с бассейном или без);</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20-25 м2 зеркала воды на 1 тыс. чел.</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60-80 м2 площади пола на 1 тыс. чел.</w:t>
            </w:r>
          </w:p>
        </w:tc>
        <w:tc>
          <w:tcPr>
            <w:tcW w:w="3260" w:type="dxa"/>
            <w:vMerge w:val="restart"/>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спортивные площадки, стадионы, теннисные корты.</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70-80 м2 общей площади на 1 тыс. чел.</w:t>
            </w:r>
          </w:p>
        </w:tc>
        <w:tc>
          <w:tcPr>
            <w:tcW w:w="3260" w:type="dxa"/>
            <w:vMerge/>
            <w:shd w:val="clear" w:color="auto" w:fill="auto"/>
          </w:tcPr>
          <w:p w:rsidR="00881DAB" w:rsidRPr="007440DE" w:rsidRDefault="00881DAB" w:rsidP="007440DE">
            <w:pPr>
              <w:rPr>
                <w:rFonts w:ascii="Times New Roman" w:hAnsi="Times New Roman"/>
                <w:i/>
                <w:sz w:val="24"/>
                <w:szCs w:val="24"/>
              </w:rPr>
            </w:pPr>
          </w:p>
        </w:tc>
      </w:tr>
    </w:tbl>
    <w:p w:rsidR="00881DAB" w:rsidRDefault="00881DAB" w:rsidP="00881DAB">
      <w:pPr>
        <w:spacing w:after="0"/>
        <w:ind w:firstLine="851"/>
        <w:jc w:val="both"/>
        <w:rPr>
          <w:rFonts w:ascii="Times New Roman" w:hAnsi="Times New Roman"/>
          <w:i/>
          <w:sz w:val="24"/>
          <w:szCs w:val="24"/>
        </w:rPr>
      </w:pP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851A77"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lastRenderedPageBreak/>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5962F9" w:rsidRDefault="005962F9" w:rsidP="005962F9">
      <w:pPr>
        <w:spacing w:after="0" w:line="240" w:lineRule="auto"/>
        <w:ind w:firstLine="851"/>
        <w:jc w:val="both"/>
        <w:rPr>
          <w:rFonts w:ascii="Times New Roman" w:hAnsi="Times New Roman"/>
          <w:b/>
          <w:iCs/>
          <w:sz w:val="24"/>
          <w:szCs w:val="24"/>
          <w:u w:val="single"/>
        </w:rPr>
      </w:pPr>
    </w:p>
    <w:p w:rsidR="005962F9" w:rsidRDefault="005962F9" w:rsidP="005962F9">
      <w:pPr>
        <w:spacing w:after="0" w:line="240" w:lineRule="auto"/>
        <w:ind w:firstLine="851"/>
        <w:jc w:val="both"/>
        <w:rPr>
          <w:rFonts w:ascii="Times New Roman" w:hAnsi="Times New Roman"/>
          <w:b/>
          <w:iCs/>
          <w:sz w:val="24"/>
          <w:szCs w:val="24"/>
          <w:u w:val="single"/>
        </w:rPr>
      </w:pPr>
      <w:r w:rsidRPr="00CD0893">
        <w:rPr>
          <w:rFonts w:ascii="Times New Roman" w:hAnsi="Times New Roman"/>
          <w:b/>
          <w:iCs/>
          <w:sz w:val="24"/>
          <w:szCs w:val="24"/>
          <w:u w:val="single"/>
        </w:rPr>
        <w:t>О-</w:t>
      </w:r>
      <w:r>
        <w:rPr>
          <w:rFonts w:ascii="Times New Roman" w:hAnsi="Times New Roman"/>
          <w:b/>
          <w:iCs/>
          <w:sz w:val="24"/>
          <w:szCs w:val="24"/>
          <w:u w:val="single"/>
        </w:rPr>
        <w:t>3</w:t>
      </w:r>
      <w:r w:rsidRPr="00CD0893">
        <w:rPr>
          <w:rFonts w:ascii="Times New Roman" w:hAnsi="Times New Roman"/>
          <w:b/>
          <w:iCs/>
          <w:sz w:val="24"/>
          <w:szCs w:val="24"/>
          <w:u w:val="single"/>
        </w:rPr>
        <w:t xml:space="preserve">. Зона учреждений здравоохранения </w:t>
      </w:r>
    </w:p>
    <w:p w:rsidR="005962F9" w:rsidRPr="00CD0893" w:rsidRDefault="005962F9" w:rsidP="005962F9">
      <w:pPr>
        <w:spacing w:after="0" w:line="240" w:lineRule="auto"/>
        <w:ind w:firstLine="851"/>
        <w:jc w:val="both"/>
        <w:rPr>
          <w:rFonts w:ascii="Times New Roman" w:hAnsi="Times New Roman"/>
          <w:b/>
          <w:iCs/>
          <w:sz w:val="24"/>
          <w:szCs w:val="24"/>
          <w:u w:val="single"/>
        </w:rPr>
      </w:pPr>
    </w:p>
    <w:p w:rsidR="005962F9" w:rsidRPr="008120D8" w:rsidRDefault="005962F9" w:rsidP="005962F9">
      <w:pPr>
        <w:spacing w:after="0" w:line="240" w:lineRule="auto"/>
        <w:ind w:firstLine="851"/>
        <w:jc w:val="both"/>
        <w:rPr>
          <w:rFonts w:ascii="Times New Roman" w:hAnsi="Times New Roman"/>
          <w:i/>
          <w:sz w:val="24"/>
          <w:szCs w:val="24"/>
        </w:rPr>
      </w:pPr>
      <w:r w:rsidRPr="008120D8">
        <w:rPr>
          <w:rFonts w:ascii="Times New Roman" w:hAnsi="Times New Roman"/>
          <w:i/>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профилактории;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санатории;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станции скорой помощи;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аптеки;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5962F9" w:rsidRPr="00CD0893" w:rsidRDefault="005962F9" w:rsidP="005962F9">
      <w:pPr>
        <w:pStyle w:val="a3"/>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Default="005962F9" w:rsidP="00807FCB">
      <w:pPr>
        <w:pStyle w:val="a3"/>
        <w:numPr>
          <w:ilvl w:val="0"/>
          <w:numId w:val="56"/>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w:t>
      </w:r>
      <w:r>
        <w:rPr>
          <w:rFonts w:ascii="Times New Roman" w:hAnsi="Times New Roman"/>
          <w:sz w:val="24"/>
          <w:szCs w:val="24"/>
        </w:rPr>
        <w:t>уальных легковых автомобилей;</w:t>
      </w:r>
    </w:p>
    <w:p w:rsidR="005962F9" w:rsidRPr="00CD0893" w:rsidRDefault="005962F9" w:rsidP="00807FCB">
      <w:pPr>
        <w:pStyle w:val="a3"/>
        <w:numPr>
          <w:ilvl w:val="0"/>
          <w:numId w:val="56"/>
        </w:numPr>
        <w:spacing w:line="240" w:lineRule="auto"/>
        <w:ind w:left="0" w:firstLine="851"/>
        <w:jc w:val="both"/>
        <w:rPr>
          <w:rFonts w:ascii="Times New Roman" w:hAnsi="Times New Roman"/>
          <w:sz w:val="24"/>
          <w:szCs w:val="24"/>
        </w:rPr>
      </w:pPr>
      <w:r>
        <w:rPr>
          <w:rFonts w:ascii="Times New Roman" w:hAnsi="Times New Roman"/>
          <w:sz w:val="24"/>
          <w:szCs w:val="24"/>
        </w:rPr>
        <w:t>хозяйственные корпуса.</w:t>
      </w:r>
    </w:p>
    <w:p w:rsidR="005962F9" w:rsidRDefault="005962F9" w:rsidP="005962F9">
      <w:pPr>
        <w:tabs>
          <w:tab w:val="num" w:pos="1128"/>
        </w:tabs>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tabs>
          <w:tab w:val="num" w:pos="1128"/>
        </w:tabs>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 специального назначения;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специальные учреждения социальной защиты;</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81DAB" w:rsidRDefault="00881DAB" w:rsidP="005962F9">
      <w:pPr>
        <w:numPr>
          <w:ilvl w:val="12"/>
          <w:numId w:val="0"/>
        </w:numPr>
        <w:spacing w:after="0" w:line="240" w:lineRule="auto"/>
        <w:ind w:firstLine="709"/>
        <w:jc w:val="both"/>
        <w:rPr>
          <w:rFonts w:ascii="Times New Roman" w:hAnsi="Times New Roman"/>
          <w:bCs/>
          <w:i/>
          <w:sz w:val="24"/>
          <w:szCs w:val="24"/>
        </w:rPr>
      </w:pP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О-3 включают</w:t>
      </w:r>
      <w:r w:rsidRPr="009A31E9">
        <w:rPr>
          <w:rFonts w:ascii="Times New Roman" w:hAnsi="Times New Roman"/>
          <w:i/>
          <w:sz w:val="24"/>
          <w:szCs w:val="24"/>
        </w:rPr>
        <w:t xml:space="preserve"> в себя:</w:t>
      </w: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4536"/>
      </w:tblGrid>
      <w:tr w:rsidR="00881DAB" w:rsidRPr="006B06CC" w:rsidTr="00851A77">
        <w:trPr>
          <w:trHeight w:val="534"/>
        </w:trPr>
        <w:tc>
          <w:tcPr>
            <w:tcW w:w="2802" w:type="dxa"/>
            <w:shd w:val="clear" w:color="auto" w:fill="auto"/>
            <w:vAlign w:val="center"/>
          </w:tcPr>
          <w:p w:rsidR="00881DAB" w:rsidRPr="007440DE" w:rsidRDefault="00881DAB" w:rsidP="007440DE">
            <w:pPr>
              <w:jc w:val="cente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2693" w:type="dxa"/>
            <w:shd w:val="clear" w:color="auto" w:fill="auto"/>
            <w:vAlign w:val="center"/>
          </w:tcPr>
          <w:p w:rsidR="00881DAB" w:rsidRPr="007440DE" w:rsidRDefault="00881DAB" w:rsidP="007440DE">
            <w:pPr>
              <w:jc w:val="center"/>
              <w:rPr>
                <w:rFonts w:ascii="Times New Roman" w:hAnsi="Times New Roman"/>
                <w:b/>
                <w:i/>
                <w:sz w:val="24"/>
                <w:szCs w:val="24"/>
              </w:rPr>
            </w:pPr>
            <w:r w:rsidRPr="007440DE">
              <w:rPr>
                <w:rFonts w:ascii="Times New Roman" w:hAnsi="Times New Roman"/>
                <w:b/>
                <w:i/>
                <w:sz w:val="24"/>
                <w:szCs w:val="24"/>
              </w:rPr>
              <w:t>Число мест</w:t>
            </w:r>
          </w:p>
        </w:tc>
        <w:tc>
          <w:tcPr>
            <w:tcW w:w="4536" w:type="dxa"/>
            <w:shd w:val="clear" w:color="auto" w:fill="auto"/>
            <w:vAlign w:val="center"/>
          </w:tcPr>
          <w:p w:rsidR="00881DAB" w:rsidRPr="007440DE" w:rsidRDefault="00881DAB" w:rsidP="007440DE">
            <w:pPr>
              <w:jc w:val="cente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881DAB" w:rsidRPr="006B06CC" w:rsidTr="00851A77">
        <w:trPr>
          <w:trHeight w:val="631"/>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профилактории;</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70-100 м2 на 1 место</w:t>
            </w:r>
          </w:p>
        </w:tc>
      </w:tr>
      <w:tr w:rsidR="00881DAB" w:rsidRPr="006B06CC" w:rsidTr="00851A77">
        <w:trPr>
          <w:trHeight w:val="536"/>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санатории;</w:t>
            </w:r>
          </w:p>
        </w:tc>
        <w:tc>
          <w:tcPr>
            <w:tcW w:w="2693" w:type="dxa"/>
            <w:tcBorders>
              <w:top w:val="nil"/>
              <w:left w:val="single" w:sz="4" w:space="0" w:color="auto"/>
              <w:right w:val="single" w:sz="4" w:space="0" w:color="auto"/>
            </w:tcBorders>
            <w:shd w:val="clear" w:color="auto" w:fill="FFFFFF"/>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4536" w:type="dxa"/>
            <w:tcBorders>
              <w:top w:val="nil"/>
              <w:left w:val="single" w:sz="4" w:space="0" w:color="auto"/>
              <w:right w:val="single" w:sz="4" w:space="0" w:color="auto"/>
            </w:tcBorders>
            <w:shd w:val="clear" w:color="auto" w:fill="FFFFFF"/>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70-100 м2 на 1 место</w:t>
            </w:r>
          </w:p>
        </w:tc>
      </w:tr>
      <w:tr w:rsidR="00881DAB" w:rsidRPr="006B06CC" w:rsidTr="00851A77">
        <w:trPr>
          <w:trHeight w:val="1488"/>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lastRenderedPageBreak/>
              <w:t>стационары;</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13,47 коек на 1 тыс. чел.</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мощности стационаров, коек:</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до 50 - 150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50 до 100 150-100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100 до 200 100-80 м2 на одну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200 до 400 80-75 м2 на 1 койку</w:t>
            </w:r>
          </w:p>
        </w:tc>
      </w:tr>
      <w:tr w:rsidR="00881DAB" w:rsidRPr="006B06CC" w:rsidTr="00851A77">
        <w:trPr>
          <w:trHeight w:val="563"/>
        </w:trPr>
        <w:tc>
          <w:tcPr>
            <w:tcW w:w="2802" w:type="dxa"/>
            <w:shd w:val="clear" w:color="auto" w:fill="auto"/>
          </w:tcPr>
          <w:p w:rsidR="00881DAB" w:rsidRPr="007440DE" w:rsidRDefault="00881DAB" w:rsidP="007440DE">
            <w:pPr>
              <w:pStyle w:val="a3"/>
              <w:numPr>
                <w:ilvl w:val="0"/>
                <w:numId w:val="10"/>
              </w:numPr>
              <w:spacing w:after="0" w:line="240" w:lineRule="auto"/>
              <w:ind w:left="0" w:hanging="22"/>
              <w:rPr>
                <w:rFonts w:ascii="Times New Roman" w:hAnsi="Times New Roman"/>
                <w:i/>
                <w:sz w:val="24"/>
                <w:szCs w:val="24"/>
              </w:rPr>
            </w:pPr>
            <w:r w:rsidRPr="007440DE">
              <w:rPr>
                <w:rFonts w:ascii="Times New Roman" w:hAnsi="Times New Roman"/>
                <w:i/>
                <w:sz w:val="24"/>
                <w:szCs w:val="24"/>
              </w:rPr>
              <w:t>амбулаторно-поликлинические учреждения;</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18,15 посещений в смену на 1 тыс. чел.</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13,47 коек на 1 тыс. чел.</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мощности стационаров, коек:</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до 50 - 150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50 до 100 150-100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100 до 200 100-80 м2 на одну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200 до 400 80-75 м2 на 1 койку.</w:t>
            </w:r>
          </w:p>
          <w:p w:rsidR="00881DAB" w:rsidRPr="007440DE" w:rsidRDefault="00881DAB" w:rsidP="007440DE">
            <w:pPr>
              <w:rPr>
                <w:rFonts w:ascii="Times New Roman" w:hAnsi="Times New Roman"/>
                <w:i/>
                <w:sz w:val="24"/>
                <w:szCs w:val="24"/>
              </w:rPr>
            </w:pP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На 100 посещений в смену - встроенные; 0,1 га на 100 посещений в смену, но не менее 0,2 га</w:t>
            </w:r>
          </w:p>
        </w:tc>
      </w:tr>
      <w:tr w:rsidR="00881DAB" w:rsidRPr="006B06CC" w:rsidTr="00851A77">
        <w:trPr>
          <w:trHeight w:val="710"/>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станции скорой помощи;</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0,1 автомобиль на 1 тыс. чел.</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0,05 га на 1 автомобиль, но не менее 0,1 га</w:t>
            </w:r>
          </w:p>
        </w:tc>
      </w:tr>
      <w:tr w:rsidR="00881DAB" w:rsidRPr="006B06CC" w:rsidTr="00851A77">
        <w:trPr>
          <w:trHeight w:val="299"/>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аптеки;</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14 м2 общей площади</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0,2 га или встроенные</w:t>
            </w:r>
          </w:p>
        </w:tc>
      </w:tr>
      <w:tr w:rsidR="00881DAB" w:rsidRPr="006B06CC" w:rsidTr="00851A77">
        <w:trPr>
          <w:trHeight w:val="830"/>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пункты оказания первой медицинской помощи;</w:t>
            </w:r>
          </w:p>
        </w:tc>
        <w:tc>
          <w:tcPr>
            <w:tcW w:w="7229"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6B06CC" w:rsidTr="00851A77">
        <w:trPr>
          <w:trHeight w:val="563"/>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учреждения социальной защиты.</w:t>
            </w:r>
          </w:p>
        </w:tc>
        <w:tc>
          <w:tcPr>
            <w:tcW w:w="7229" w:type="dxa"/>
            <w:gridSpan w:val="2"/>
            <w:shd w:val="clear" w:color="auto" w:fill="auto"/>
          </w:tcPr>
          <w:p w:rsidR="00881DAB" w:rsidRPr="007440DE" w:rsidRDefault="00881DAB"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p w:rsidR="00881DAB" w:rsidRPr="007440DE" w:rsidRDefault="00881DAB" w:rsidP="007440DE">
            <w:pPr>
              <w:jc w:val="both"/>
              <w:rPr>
                <w:rFonts w:ascii="Times New Roman" w:hAnsi="Times New Roman"/>
                <w:i/>
                <w:sz w:val="24"/>
                <w:szCs w:val="24"/>
              </w:rPr>
            </w:pPr>
          </w:p>
        </w:tc>
      </w:tr>
    </w:tbl>
    <w:p w:rsidR="00881DAB" w:rsidRDefault="00881DAB" w:rsidP="00881DAB">
      <w:pPr>
        <w:spacing w:after="0"/>
        <w:ind w:firstLine="851"/>
        <w:jc w:val="both"/>
        <w:rPr>
          <w:rFonts w:ascii="Times New Roman" w:hAnsi="Times New Roman"/>
          <w:i/>
          <w:sz w:val="24"/>
          <w:szCs w:val="24"/>
        </w:rPr>
      </w:pP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851A77"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700A1F" w:rsidRDefault="00700A1F" w:rsidP="00523E06">
      <w:pPr>
        <w:numPr>
          <w:ilvl w:val="12"/>
          <w:numId w:val="0"/>
        </w:numPr>
        <w:spacing w:after="0" w:line="240" w:lineRule="auto"/>
        <w:jc w:val="both"/>
        <w:rPr>
          <w:rFonts w:ascii="Times New Roman" w:hAnsi="Times New Roman"/>
          <w:i/>
          <w:sz w:val="24"/>
          <w:szCs w:val="24"/>
        </w:rPr>
      </w:pPr>
    </w:p>
    <w:p w:rsidR="001D0545" w:rsidRPr="00CD0893" w:rsidRDefault="001D0545" w:rsidP="00490145">
      <w:pPr>
        <w:numPr>
          <w:ilvl w:val="12"/>
          <w:numId w:val="0"/>
        </w:numPr>
        <w:spacing w:after="0" w:line="240" w:lineRule="auto"/>
        <w:ind w:firstLine="709"/>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lastRenderedPageBreak/>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8B7250" w:rsidRPr="00CD0893" w:rsidRDefault="008B7250" w:rsidP="00F54100">
      <w:pPr>
        <w:spacing w:after="0" w:line="240" w:lineRule="auto"/>
        <w:jc w:val="both"/>
        <w:rPr>
          <w:sz w:val="24"/>
          <w:szCs w:val="24"/>
        </w:rPr>
      </w:pPr>
    </w:p>
    <w:p w:rsidR="0069497A" w:rsidRPr="0069497A" w:rsidRDefault="0069497A" w:rsidP="0069497A">
      <w:pPr>
        <w:ind w:firstLine="709"/>
        <w:rPr>
          <w:rFonts w:ascii="Times New Roman" w:hAnsi="Times New Roman"/>
          <w:sz w:val="24"/>
          <w:szCs w:val="24"/>
          <w:u w:val="single"/>
        </w:rPr>
      </w:pPr>
      <w:r w:rsidRPr="0069497A">
        <w:rPr>
          <w:rFonts w:ascii="Times New Roman" w:hAnsi="Times New Roman"/>
          <w:b/>
          <w:sz w:val="24"/>
          <w:szCs w:val="24"/>
          <w:u w:val="single"/>
        </w:rPr>
        <w:t>П</w:t>
      </w:r>
      <w:r w:rsidR="006F1DF6">
        <w:rPr>
          <w:rFonts w:ascii="Times New Roman" w:hAnsi="Times New Roman"/>
          <w:b/>
          <w:sz w:val="24"/>
          <w:szCs w:val="24"/>
          <w:u w:val="single"/>
        </w:rPr>
        <w:t>-1</w:t>
      </w:r>
      <w:r>
        <w:rPr>
          <w:rFonts w:ascii="Times New Roman" w:hAnsi="Times New Roman"/>
          <w:b/>
          <w:sz w:val="24"/>
          <w:szCs w:val="24"/>
          <w:u w:val="single"/>
        </w:rPr>
        <w:t>.</w:t>
      </w:r>
      <w:r w:rsidRPr="0069497A">
        <w:rPr>
          <w:rFonts w:ascii="Times New Roman" w:hAnsi="Times New Roman"/>
          <w:b/>
          <w:sz w:val="24"/>
          <w:szCs w:val="24"/>
          <w:u w:val="single"/>
        </w:rPr>
        <w:t xml:space="preserve"> </w:t>
      </w:r>
      <w:r w:rsidRPr="0069497A">
        <w:rPr>
          <w:rFonts w:ascii="Times New Roman" w:hAnsi="Times New Roman"/>
          <w:sz w:val="24"/>
          <w:szCs w:val="24"/>
          <w:u w:val="single"/>
        </w:rPr>
        <w:t>Зона промышленных объектов и производств агропромышленного комплекса.</w:t>
      </w:r>
    </w:p>
    <w:p w:rsidR="0069497A" w:rsidRPr="0069497A" w:rsidRDefault="0069497A" w:rsidP="0069497A">
      <w:pPr>
        <w:ind w:firstLine="709"/>
        <w:rPr>
          <w:rFonts w:ascii="Times New Roman" w:hAnsi="Times New Roman"/>
          <w:sz w:val="24"/>
          <w:szCs w:val="24"/>
        </w:rPr>
      </w:pPr>
      <w:r w:rsidRPr="0069497A">
        <w:rPr>
          <w:rFonts w:ascii="Times New Roman" w:hAnsi="Times New Roman"/>
          <w:sz w:val="24"/>
          <w:szCs w:val="24"/>
        </w:rPr>
        <w:t>Зона предназначена для размещения промышленных объектов и производств, складских зданий и сооружений:</w:t>
      </w:r>
    </w:p>
    <w:p w:rsidR="0069497A" w:rsidRPr="0069497A" w:rsidRDefault="0069497A" w:rsidP="0069497A">
      <w:pPr>
        <w:ind w:firstLine="993"/>
        <w:rPr>
          <w:rFonts w:ascii="Times New Roman" w:hAnsi="Times New Roman"/>
          <w:b/>
          <w:i/>
          <w:sz w:val="24"/>
          <w:szCs w:val="24"/>
          <w:u w:val="single"/>
        </w:rPr>
      </w:pPr>
      <w:r w:rsidRPr="0069497A">
        <w:rPr>
          <w:rFonts w:ascii="Times New Roman" w:hAnsi="Times New Roman"/>
          <w:b/>
          <w:i/>
          <w:sz w:val="24"/>
          <w:szCs w:val="24"/>
          <w:u w:val="single"/>
        </w:rPr>
        <w:t>Основные виды разрешенного использования:</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и производства агропромышленного комплекса;</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строительной промышленности;</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предприятия по обработке животных продуктов;</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промышленные объекты и производства по обработке пищевых продуктов;</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электро- и теплоэнергетики;</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гостиницы;</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пожарной охраны.</w:t>
      </w:r>
    </w:p>
    <w:p w:rsidR="0069497A" w:rsidRPr="0069497A" w:rsidRDefault="0069497A" w:rsidP="0069497A">
      <w:pPr>
        <w:ind w:firstLine="993"/>
        <w:rPr>
          <w:rFonts w:ascii="Times New Roman" w:hAnsi="Times New Roman"/>
          <w:b/>
          <w:i/>
          <w:sz w:val="24"/>
          <w:szCs w:val="24"/>
          <w:u w:val="single"/>
        </w:rPr>
      </w:pPr>
      <w:r w:rsidRPr="0069497A">
        <w:rPr>
          <w:rFonts w:ascii="Times New Roman" w:hAnsi="Times New Roman"/>
          <w:b/>
          <w:i/>
          <w:sz w:val="24"/>
          <w:szCs w:val="24"/>
          <w:u w:val="single"/>
        </w:rPr>
        <w:t>Вспомогательные виды разрешенного использования: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административно-хозяйственные и общественные учреждения;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офисы и представительства;</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спортивно-оздоровительные сооружения для работников предприятий;</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пункты оказания первой медицинской помощи;</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рынки промышленных товаров;</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торгово-выставочные комплексы;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временные торговые объекты;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предприятия общественного питания;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объекты бытового обслуживания;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общежития, связанные с производством;</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ветлечебницы;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водозаборные сооружения для технического, противопожарного водоснабжения, поения животных;</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пристроенные или отдельно стоящие котельные;</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очистные сооружения предприятий.</w:t>
      </w:r>
    </w:p>
    <w:p w:rsidR="0069497A" w:rsidRDefault="0069497A" w:rsidP="0069497A">
      <w:pPr>
        <w:pStyle w:val="a3"/>
        <w:ind w:left="1429"/>
        <w:rPr>
          <w:rFonts w:ascii="Times New Roman" w:hAnsi="Times New Roman"/>
          <w:sz w:val="24"/>
          <w:szCs w:val="24"/>
        </w:rPr>
      </w:pPr>
    </w:p>
    <w:p w:rsidR="002E2B39" w:rsidRPr="002E2B39" w:rsidRDefault="002E2B39" w:rsidP="002E2B39">
      <w:pPr>
        <w:pStyle w:val="a3"/>
        <w:ind w:left="1429" w:hanging="720"/>
        <w:rPr>
          <w:rFonts w:ascii="Times New Roman" w:hAnsi="Times New Roman"/>
          <w:sz w:val="24"/>
          <w:szCs w:val="24"/>
        </w:rPr>
      </w:pPr>
      <w:r w:rsidRPr="002E2B39">
        <w:rPr>
          <w:rFonts w:ascii="Times New Roman" w:hAnsi="Times New Roman"/>
          <w:sz w:val="24"/>
          <w:szCs w:val="24"/>
        </w:rPr>
        <w:t>Условно разрешенные виды использования:</w:t>
      </w:r>
    </w:p>
    <w:p w:rsidR="002E2B39" w:rsidRPr="002E2B39" w:rsidRDefault="002E2B39" w:rsidP="002E2B39">
      <w:pPr>
        <w:pStyle w:val="a3"/>
        <w:numPr>
          <w:ilvl w:val="0"/>
          <w:numId w:val="63"/>
        </w:numPr>
        <w:jc w:val="both"/>
        <w:rPr>
          <w:rFonts w:ascii="Times New Roman" w:hAnsi="Times New Roman"/>
          <w:sz w:val="24"/>
          <w:szCs w:val="24"/>
        </w:rPr>
      </w:pPr>
      <w:r w:rsidRPr="002E2B39">
        <w:rPr>
          <w:rFonts w:ascii="Times New Roman" w:hAnsi="Times New Roman"/>
          <w:sz w:val="24"/>
          <w:szCs w:val="24"/>
        </w:rPr>
        <w:t>общежития, связанные с производством и образованием;</w:t>
      </w:r>
    </w:p>
    <w:p w:rsidR="002E2B39" w:rsidRPr="002E2B39" w:rsidRDefault="002E2B39" w:rsidP="002E2B39">
      <w:pPr>
        <w:pStyle w:val="a3"/>
        <w:numPr>
          <w:ilvl w:val="0"/>
          <w:numId w:val="63"/>
        </w:numPr>
        <w:jc w:val="both"/>
        <w:rPr>
          <w:rFonts w:ascii="Times New Roman" w:hAnsi="Times New Roman"/>
          <w:sz w:val="24"/>
          <w:szCs w:val="24"/>
        </w:rPr>
      </w:pPr>
      <w:r w:rsidRPr="002E2B39">
        <w:rPr>
          <w:rFonts w:ascii="Times New Roman" w:hAnsi="Times New Roman"/>
          <w:sz w:val="24"/>
          <w:szCs w:val="24"/>
        </w:rPr>
        <w:t>гостиницы.</w:t>
      </w:r>
    </w:p>
    <w:p w:rsidR="002E2B39" w:rsidRPr="0069497A" w:rsidRDefault="002E2B39" w:rsidP="0069497A">
      <w:pPr>
        <w:pStyle w:val="a3"/>
        <w:ind w:left="1429"/>
        <w:rPr>
          <w:rFonts w:ascii="Times New Roman" w:hAnsi="Times New Roman"/>
          <w:sz w:val="24"/>
          <w:szCs w:val="24"/>
        </w:rPr>
      </w:pP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lastRenderedPageBreak/>
        <w:t>Предельные (минимальные и (или) максимальные) размеры земельных участков и</w:t>
      </w:r>
      <w:r w:rsidRPr="002F1A29">
        <w:rPr>
          <w:i/>
          <w:szCs w:val="24"/>
        </w:rPr>
        <w:t xml:space="preserve"> </w:t>
      </w:r>
      <w:r w:rsidRPr="002E2B39">
        <w:rPr>
          <w:rFonts w:ascii="Times New Roman" w:hAnsi="Times New Roman"/>
          <w:i/>
          <w:sz w:val="24"/>
          <w:szCs w:val="24"/>
        </w:rPr>
        <w:t>предельные параметры разрешенного строительства, реконструкции объектов капитального строительства в пределах зоны П включают в себя:</w:t>
      </w: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E2B39" w:rsidRPr="002E2B39" w:rsidRDefault="002E2B39" w:rsidP="002E2B39">
      <w:pPr>
        <w:spacing w:after="0" w:line="240" w:lineRule="auto"/>
        <w:ind w:firstLine="851"/>
        <w:rPr>
          <w:rFonts w:ascii="Times New Roman" w:hAnsi="Times New Roman"/>
          <w:sz w:val="24"/>
          <w:szCs w:val="24"/>
        </w:rPr>
      </w:pPr>
      <w:r w:rsidRPr="002E2B3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B059A5" w:rsidRPr="00CD0893" w:rsidRDefault="00B059A5" w:rsidP="0069497A">
      <w:pPr>
        <w:pStyle w:val="a3"/>
        <w:spacing w:after="0" w:line="240" w:lineRule="auto"/>
        <w:ind w:left="0"/>
        <w:contextualSpacing w:val="0"/>
        <w:jc w:val="both"/>
        <w:rPr>
          <w:rFonts w:ascii="Times New Roman" w:hAnsi="Times New Roman"/>
          <w:sz w:val="24"/>
          <w:szCs w:val="24"/>
        </w:rPr>
      </w:pPr>
    </w:p>
    <w:p w:rsidR="00D10CDF" w:rsidRDefault="00E8384A" w:rsidP="00B059A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B059A5" w:rsidRDefault="00B059A5" w:rsidP="00B059A5">
      <w:pPr>
        <w:spacing w:after="0" w:line="240" w:lineRule="auto"/>
        <w:ind w:firstLine="709"/>
        <w:jc w:val="both"/>
        <w:rPr>
          <w:rFonts w:ascii="Times New Roman" w:hAnsi="Times New Roman"/>
          <w:b/>
          <w:sz w:val="24"/>
          <w:szCs w:val="24"/>
        </w:rPr>
      </w:pPr>
    </w:p>
    <w:p w:rsidR="00D10CDF" w:rsidRDefault="005C2228" w:rsidP="00D10CDF">
      <w:pPr>
        <w:spacing w:line="240" w:lineRule="auto"/>
        <w:ind w:firstLine="851"/>
        <w:rPr>
          <w:rFonts w:ascii="Times New Roman" w:hAnsi="Times New Roman"/>
          <w:b/>
          <w:sz w:val="24"/>
          <w:szCs w:val="24"/>
          <w:u w:val="single"/>
        </w:rPr>
      </w:pPr>
      <w:r>
        <w:rPr>
          <w:rFonts w:ascii="Times New Roman" w:hAnsi="Times New Roman"/>
          <w:b/>
          <w:sz w:val="24"/>
          <w:szCs w:val="24"/>
          <w:u w:val="single"/>
        </w:rPr>
        <w:t>СХ-</w:t>
      </w:r>
      <w:r w:rsidR="00F54100">
        <w:rPr>
          <w:rFonts w:ascii="Times New Roman" w:hAnsi="Times New Roman"/>
          <w:b/>
          <w:sz w:val="24"/>
          <w:szCs w:val="24"/>
          <w:u w:val="single"/>
        </w:rPr>
        <w:t>1</w:t>
      </w:r>
      <w:r w:rsidRPr="00CD0893">
        <w:rPr>
          <w:rFonts w:ascii="Times New Roman" w:hAnsi="Times New Roman"/>
          <w:b/>
          <w:sz w:val="24"/>
          <w:szCs w:val="24"/>
          <w:u w:val="single"/>
        </w:rPr>
        <w:t xml:space="preserve">.  </w:t>
      </w:r>
      <w:r w:rsidR="00D10CDF">
        <w:rPr>
          <w:rFonts w:ascii="Times New Roman" w:hAnsi="Times New Roman"/>
          <w:b/>
          <w:bCs/>
          <w:sz w:val="24"/>
          <w:szCs w:val="24"/>
          <w:u w:val="single"/>
        </w:rPr>
        <w:t>Сельскохозяйственного назначения</w:t>
      </w:r>
      <w:r w:rsidR="00FB5774">
        <w:rPr>
          <w:rFonts w:ascii="Times New Roman" w:hAnsi="Times New Roman"/>
          <w:b/>
          <w:bCs/>
          <w:sz w:val="24"/>
          <w:szCs w:val="24"/>
          <w:u w:val="single"/>
        </w:rPr>
        <w:t>*</w:t>
      </w:r>
      <w:r w:rsidR="00D10CDF" w:rsidRPr="000B117D">
        <w:rPr>
          <w:rFonts w:ascii="Times New Roman" w:hAnsi="Times New Roman"/>
          <w:b/>
          <w:sz w:val="24"/>
          <w:szCs w:val="24"/>
          <w:u w:val="single"/>
        </w:rPr>
        <w:t>.</w:t>
      </w:r>
    </w:p>
    <w:p w:rsidR="004461FA" w:rsidRDefault="004461FA" w:rsidP="00D10CDF">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sidR="00D10CDF">
        <w:rPr>
          <w:rFonts w:ascii="Times New Roman" w:hAnsi="Times New Roman"/>
          <w:i/>
          <w:sz w:val="24"/>
          <w:szCs w:val="24"/>
        </w:rPr>
        <w:t>2</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СХ-1 находится вне границ населённых пунктов на землях сельскохозяйственного назначения.</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5C2228"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Основные виды разрешённого использования: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пашни;</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сенокосы;</w:t>
      </w:r>
    </w:p>
    <w:p w:rsidR="005C2228"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луга, пастбища;</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земли, занятые многолетними насаждениями (сады, ягодники);</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неудобья;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постройки, связанные с обслуживанием данной зоны;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поля и участки для выращивания сельхозпродукции предоставленные гражданам;</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лесозащитные полосы.</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0D256B"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Вспомогательные виды разрешённого использования: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коммуникации, необходимые для использования сельскохозяйственной зоны;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заготовительные объекты;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временные парковки и стоянки автомобильного транспорта;</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площадки для сбора мусора.</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5C2228"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Условно разрешённые виды использования :</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личное подсобное хозяйство;</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сельскохозяйственные предприятия;</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пункты первой медицинской помощи;</w:t>
      </w:r>
    </w:p>
    <w:p w:rsidR="00D10CDF" w:rsidRDefault="005C2228" w:rsidP="00D10CDF">
      <w:pPr>
        <w:pStyle w:val="a3"/>
        <w:rPr>
          <w:rFonts w:ascii="Times New Roman" w:hAnsi="Times New Roman"/>
          <w:sz w:val="24"/>
          <w:szCs w:val="24"/>
        </w:rPr>
      </w:pPr>
      <w:r>
        <w:rPr>
          <w:rFonts w:ascii="Times New Roman" w:hAnsi="Times New Roman"/>
          <w:sz w:val="24"/>
          <w:szCs w:val="24"/>
        </w:rPr>
        <w:lastRenderedPageBreak/>
        <w:t xml:space="preserve">–    </w:t>
      </w:r>
      <w:r w:rsidR="00D10CDF">
        <w:rPr>
          <w:rFonts w:ascii="Times New Roman" w:hAnsi="Times New Roman"/>
          <w:sz w:val="24"/>
          <w:szCs w:val="24"/>
        </w:rPr>
        <w:t>телекоммуникационные вышки;</w:t>
      </w:r>
    </w:p>
    <w:p w:rsidR="00D10CDF" w:rsidRDefault="00D10CDF" w:rsidP="00D10CDF">
      <w:pPr>
        <w:pStyle w:val="a3"/>
        <w:rPr>
          <w:rFonts w:ascii="Times New Roman" w:hAnsi="Times New Roman"/>
          <w:sz w:val="24"/>
          <w:szCs w:val="24"/>
        </w:rPr>
      </w:pPr>
      <w:r>
        <w:rPr>
          <w:rFonts w:ascii="Times New Roman" w:hAnsi="Times New Roman"/>
          <w:sz w:val="24"/>
          <w:szCs w:val="24"/>
        </w:rPr>
        <w:t>-  ЛОС.</w:t>
      </w:r>
    </w:p>
    <w:p w:rsidR="00C2554A" w:rsidRDefault="00C2554A" w:rsidP="00D10CDF">
      <w:pPr>
        <w:pStyle w:val="a3"/>
        <w:rPr>
          <w:rFonts w:ascii="Times New Roman" w:hAnsi="Times New Roman"/>
          <w:sz w:val="24"/>
          <w:szCs w:val="24"/>
        </w:rPr>
      </w:pPr>
    </w:p>
    <w:p w:rsidR="00C2554A" w:rsidRPr="009A47B2"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C2554A"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C2554A" w:rsidRPr="009A47B2"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C2554A" w:rsidRPr="009A47B2"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C2554A" w:rsidRDefault="00C2554A" w:rsidP="00C2554A">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C2554A" w:rsidRDefault="00C2554A" w:rsidP="00D10CDF">
      <w:pPr>
        <w:pStyle w:val="a3"/>
        <w:rPr>
          <w:rFonts w:ascii="Times New Roman" w:hAnsi="Times New Roman"/>
          <w:sz w:val="24"/>
          <w:szCs w:val="24"/>
        </w:rPr>
      </w:pPr>
    </w:p>
    <w:p w:rsidR="00C14061" w:rsidRPr="00C2554A" w:rsidRDefault="00FB5774" w:rsidP="00700A1F">
      <w:pPr>
        <w:autoSpaceDE w:val="0"/>
        <w:autoSpaceDN w:val="0"/>
        <w:adjustRightInd w:val="0"/>
        <w:spacing w:after="0" w:line="240" w:lineRule="auto"/>
        <w:ind w:firstLine="709"/>
        <w:jc w:val="both"/>
        <w:rPr>
          <w:rFonts w:ascii="Times New Roman" w:hAnsi="Times New Roman"/>
          <w:b/>
          <w:i/>
          <w:sz w:val="24"/>
        </w:rPr>
      </w:pPr>
      <w:r w:rsidRPr="00C2554A">
        <w:rPr>
          <w:rFonts w:ascii="Times New Roman" w:eastAsia="Calibri" w:hAnsi="Times New Roman"/>
          <w:b/>
          <w:i/>
          <w:color w:val="000000"/>
          <w:sz w:val="24"/>
          <w:szCs w:val="23"/>
          <w:lang w:eastAsia="en-US"/>
        </w:rPr>
        <w:t xml:space="preserve">*На </w:t>
      </w:r>
      <w:r w:rsidRPr="00C2554A">
        <w:rPr>
          <w:rFonts w:ascii="Times New Roman" w:hAnsi="Times New Roman"/>
          <w:b/>
          <w:i/>
          <w:sz w:val="24"/>
        </w:rPr>
        <w:t>земли сельскохозяйственных угодий в составе земель сельскохозяйственного назначения</w:t>
      </w:r>
      <w:r w:rsidRPr="00C2554A">
        <w:rPr>
          <w:rFonts w:ascii="Times New Roman" w:eastAsia="Calibri" w:hAnsi="Times New Roman"/>
          <w:b/>
          <w:i/>
          <w:color w:val="000000"/>
          <w:sz w:val="24"/>
          <w:szCs w:val="23"/>
          <w:lang w:eastAsia="en-US"/>
        </w:rPr>
        <w:t xml:space="preserve"> градостроительные регламенты не устанавливаются</w:t>
      </w:r>
      <w:r w:rsidR="00700A1F" w:rsidRPr="00C2554A">
        <w:rPr>
          <w:rFonts w:ascii="Times New Roman" w:hAnsi="Times New Roman"/>
          <w:b/>
          <w:i/>
          <w:sz w:val="24"/>
        </w:rPr>
        <w:t>.</w:t>
      </w:r>
    </w:p>
    <w:p w:rsidR="002B0A95" w:rsidRDefault="002B0A95" w:rsidP="00490145">
      <w:pPr>
        <w:spacing w:after="0" w:line="240" w:lineRule="auto"/>
        <w:ind w:firstLine="709"/>
        <w:jc w:val="both"/>
        <w:rPr>
          <w:rFonts w:ascii="Times New Roman" w:hAnsi="Times New Roman"/>
          <w:b/>
          <w:iCs/>
          <w:sz w:val="24"/>
          <w:szCs w:val="24"/>
        </w:rPr>
      </w:pPr>
    </w:p>
    <w:p w:rsidR="00BA2DC1" w:rsidRDefault="00BA2DC1" w:rsidP="00490145">
      <w:pPr>
        <w:spacing w:after="0" w:line="240" w:lineRule="auto"/>
        <w:ind w:firstLine="709"/>
        <w:jc w:val="both"/>
        <w:rPr>
          <w:rFonts w:ascii="Times New Roman" w:hAnsi="Times New Roman"/>
          <w:b/>
          <w:iCs/>
          <w:sz w:val="24"/>
          <w:szCs w:val="24"/>
        </w:rPr>
      </w:pPr>
    </w:p>
    <w:p w:rsidR="00BA2DC1" w:rsidRDefault="00BA2DC1" w:rsidP="00490145">
      <w:pPr>
        <w:spacing w:after="0" w:line="240" w:lineRule="auto"/>
        <w:ind w:firstLine="709"/>
        <w:jc w:val="both"/>
        <w:rPr>
          <w:rFonts w:ascii="Times New Roman" w:hAnsi="Times New Roman"/>
          <w:b/>
          <w:iCs/>
          <w:sz w:val="24"/>
          <w:szCs w:val="24"/>
        </w:rPr>
      </w:pPr>
    </w:p>
    <w:p w:rsidR="00C10999" w:rsidRDefault="00C10999"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Градостроительные регламенты. Рекреационные зоны.</w:t>
      </w: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скверы, сады, бульвары;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807FCB">
      <w:pPr>
        <w:pStyle w:val="a3"/>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807FCB">
      <w:pPr>
        <w:pStyle w:val="a3"/>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EE5596" w:rsidRPr="00CD0893"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807FCB">
      <w:pPr>
        <w:pStyle w:val="a3"/>
        <w:numPr>
          <w:ilvl w:val="0"/>
          <w:numId w:val="2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807FCB">
      <w:pPr>
        <w:pStyle w:val="a3"/>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3"/>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807FCB">
      <w:pPr>
        <w:pStyle w:val="a3"/>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EE5596" w:rsidRPr="00EE5596" w:rsidRDefault="0001121F" w:rsidP="00807FCB">
      <w:pPr>
        <w:pStyle w:val="a3"/>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C10999" w:rsidRPr="00CD0893" w:rsidRDefault="00C10999" w:rsidP="00807FCB">
      <w:pPr>
        <w:pStyle w:val="a3"/>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3"/>
        <w:spacing w:after="0" w:line="240" w:lineRule="auto"/>
        <w:ind w:left="0" w:firstLine="709"/>
        <w:contextualSpacing w:val="0"/>
        <w:jc w:val="both"/>
        <w:rPr>
          <w:rFonts w:ascii="Times New Roman" w:hAnsi="Times New Roman"/>
          <w:sz w:val="24"/>
          <w:szCs w:val="24"/>
        </w:rPr>
      </w:pP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Р</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DD1C51"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lastRenderedPageBreak/>
        <w:t xml:space="preserve">1) предельные (минимальные и (или) максимальные) размеры земельных участков, в том числе их площадь: </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Площадь территории парков, садов и скверов следует принимать не менее, га:</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городских парков.............................................................................15</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парков планировочных районов....................................................10</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садов жилых районов......................................................................3</w:t>
      </w:r>
    </w:p>
    <w:p w:rsidR="00DD1C51"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скверов..............................................................................................0,5</w:t>
      </w:r>
    </w:p>
    <w:p w:rsidR="00DD1C51" w:rsidRDefault="00DD1C51" w:rsidP="00DD1C51">
      <w:pPr>
        <w:pStyle w:val="a3"/>
        <w:spacing w:after="0" w:line="240" w:lineRule="auto"/>
        <w:ind w:left="0" w:firstLine="851"/>
        <w:jc w:val="both"/>
        <w:rPr>
          <w:rFonts w:ascii="Times New Roman" w:hAnsi="Times New Roman"/>
          <w:i/>
          <w:sz w:val="24"/>
          <w:szCs w:val="24"/>
        </w:rPr>
      </w:pP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DD1C51" w:rsidRDefault="00DD1C51" w:rsidP="00490145">
      <w:pPr>
        <w:pStyle w:val="a3"/>
        <w:spacing w:after="0" w:line="240" w:lineRule="auto"/>
        <w:ind w:left="0" w:firstLine="709"/>
        <w:contextualSpacing w:val="0"/>
        <w:jc w:val="both"/>
        <w:rPr>
          <w:rFonts w:ascii="Times New Roman" w:hAnsi="Times New Roman"/>
          <w:i/>
          <w:sz w:val="24"/>
          <w:szCs w:val="24"/>
        </w:rPr>
      </w:pPr>
    </w:p>
    <w:p w:rsidR="005A02E7" w:rsidRPr="00CD0893" w:rsidRDefault="005A02E7" w:rsidP="00490145">
      <w:pPr>
        <w:pStyle w:val="a3"/>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A02E7" w:rsidRDefault="005A02E7" w:rsidP="00490145">
      <w:pPr>
        <w:spacing w:after="0" w:line="240" w:lineRule="auto"/>
        <w:ind w:firstLine="709"/>
        <w:jc w:val="both"/>
        <w:rPr>
          <w:rFonts w:ascii="Times New Roman" w:hAnsi="Times New Roman"/>
          <w:b/>
          <w:bCs/>
          <w:sz w:val="24"/>
          <w:szCs w:val="24"/>
        </w:rPr>
      </w:pPr>
    </w:p>
    <w:p w:rsidR="0067152C" w:rsidRPr="003A389E" w:rsidRDefault="0067152C" w:rsidP="0067152C">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w:t>
      </w:r>
      <w:r w:rsidRPr="003A389E">
        <w:rPr>
          <w:rFonts w:ascii="Times New Roman" w:hAnsi="Times New Roman"/>
          <w:b/>
          <w:bCs/>
          <w:sz w:val="24"/>
          <w:szCs w:val="24"/>
          <w:u w:val="single"/>
        </w:rPr>
        <w:t>она государственного лесного фонда.</w:t>
      </w:r>
    </w:p>
    <w:p w:rsidR="0067152C" w:rsidRPr="003A389E" w:rsidRDefault="0067152C" w:rsidP="0067152C">
      <w:pPr>
        <w:spacing w:after="0" w:line="240" w:lineRule="auto"/>
        <w:ind w:firstLine="709"/>
        <w:jc w:val="both"/>
        <w:rPr>
          <w:rFonts w:ascii="Times New Roman" w:hAnsi="Times New Roman"/>
          <w:b/>
          <w:bCs/>
          <w:sz w:val="24"/>
          <w:szCs w:val="24"/>
          <w:u w:val="single"/>
        </w:rPr>
      </w:pPr>
    </w:p>
    <w:p w:rsidR="0067152C" w:rsidRPr="00DD1C51" w:rsidRDefault="0067152C" w:rsidP="0067152C">
      <w:pPr>
        <w:spacing w:after="0" w:line="240" w:lineRule="auto"/>
        <w:ind w:firstLine="709"/>
        <w:jc w:val="both"/>
        <w:rPr>
          <w:rFonts w:ascii="Times New Roman" w:hAnsi="Times New Roman"/>
          <w:b/>
          <w:i/>
          <w:sz w:val="24"/>
          <w:szCs w:val="24"/>
        </w:rPr>
      </w:pPr>
      <w:r w:rsidRPr="00DD1C51">
        <w:rPr>
          <w:rFonts w:ascii="Times New Roman" w:hAnsi="Times New Roman"/>
          <w:b/>
          <w:i/>
          <w:sz w:val="24"/>
          <w:szCs w:val="24"/>
        </w:rPr>
        <w:t xml:space="preserve">Действие градостроительного регламента не распространяется на земельные участки государственного лесного фонда. </w:t>
      </w:r>
    </w:p>
    <w:p w:rsidR="0067152C" w:rsidRPr="00B059A5" w:rsidRDefault="0067152C" w:rsidP="00B059A5">
      <w:pPr>
        <w:pStyle w:val="a3"/>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DD1C51" w:rsidRDefault="00DD1C51" w:rsidP="00490145">
      <w:pPr>
        <w:spacing w:after="0" w:line="240" w:lineRule="auto"/>
        <w:ind w:firstLine="709"/>
        <w:jc w:val="both"/>
        <w:rPr>
          <w:rFonts w:ascii="Times New Roman" w:hAnsi="Times New Roman"/>
          <w:b/>
          <w:iCs/>
          <w:sz w:val="24"/>
          <w:szCs w:val="24"/>
        </w:rPr>
      </w:pPr>
    </w:p>
    <w:p w:rsidR="00AC02D9" w:rsidRDefault="003B45F6"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6</w:t>
      </w:r>
      <w:r w:rsidRPr="00CD0893">
        <w:rPr>
          <w:rFonts w:ascii="Times New Roman" w:hAnsi="Times New Roman"/>
          <w:b/>
          <w:iCs/>
          <w:sz w:val="24"/>
          <w:szCs w:val="24"/>
        </w:rPr>
        <w:t>.  Градостроительные регламенты. Зоны специального назначения.</w:t>
      </w:r>
    </w:p>
    <w:p w:rsidR="00BC2C81" w:rsidRPr="004D6EF2" w:rsidRDefault="00BC2C81" w:rsidP="00490145">
      <w:pPr>
        <w:spacing w:after="0" w:line="240" w:lineRule="auto"/>
        <w:ind w:firstLine="709"/>
        <w:jc w:val="both"/>
        <w:rPr>
          <w:rFonts w:ascii="Times New Roman" w:hAnsi="Times New Roman"/>
          <w:b/>
          <w:iCs/>
          <w:sz w:val="24"/>
          <w:szCs w:val="24"/>
        </w:rPr>
      </w:pPr>
    </w:p>
    <w:p w:rsidR="00BC2C81" w:rsidRPr="00E709D8" w:rsidRDefault="00F54100" w:rsidP="00BC2C81">
      <w:pPr>
        <w:ind w:firstLine="851"/>
        <w:rPr>
          <w:rFonts w:ascii="Times New Roman" w:hAnsi="Times New Roman"/>
          <w:b/>
          <w:bCs/>
          <w:iCs/>
          <w:u w:val="single"/>
        </w:rPr>
      </w:pPr>
      <w:r>
        <w:rPr>
          <w:rFonts w:ascii="Times New Roman" w:hAnsi="Times New Roman"/>
          <w:b/>
          <w:bCs/>
          <w:sz w:val="24"/>
          <w:szCs w:val="24"/>
          <w:u w:val="single"/>
        </w:rPr>
        <w:t>СП</w:t>
      </w:r>
      <w:r w:rsidR="00BC2C81" w:rsidRPr="00CD0893">
        <w:rPr>
          <w:rFonts w:ascii="Times New Roman" w:hAnsi="Times New Roman"/>
          <w:b/>
          <w:bCs/>
          <w:sz w:val="24"/>
          <w:szCs w:val="24"/>
          <w:u w:val="single"/>
        </w:rPr>
        <w:t xml:space="preserve">-1.   </w:t>
      </w:r>
      <w:r w:rsidR="00BC2C81" w:rsidRPr="00E709D8">
        <w:rPr>
          <w:rFonts w:ascii="Times New Roman" w:hAnsi="Times New Roman"/>
          <w:b/>
          <w:bCs/>
          <w:u w:val="single"/>
        </w:rPr>
        <w:t>Зона полигонов ТБО, свалок</w:t>
      </w:r>
      <w:r w:rsidR="00BC2C81" w:rsidRPr="00CD0893">
        <w:rPr>
          <w:rFonts w:ascii="Times New Roman" w:hAnsi="Times New Roman"/>
          <w:b/>
          <w:bCs/>
          <w:sz w:val="24"/>
          <w:szCs w:val="24"/>
          <w:u w:val="single"/>
        </w:rPr>
        <w:t>.</w:t>
      </w:r>
    </w:p>
    <w:p w:rsidR="00BC2C81" w:rsidRDefault="00BC2C81" w:rsidP="00BC2C81">
      <w:pPr>
        <w:spacing w:after="0" w:line="240" w:lineRule="auto"/>
        <w:ind w:firstLine="709"/>
        <w:jc w:val="both"/>
        <w:rPr>
          <w:rFonts w:ascii="Times New Roman" w:hAnsi="Times New Roman"/>
          <w:iCs/>
          <w:sz w:val="24"/>
          <w:szCs w:val="24"/>
        </w:rPr>
      </w:pPr>
      <w:r w:rsidRPr="006F2CF1">
        <w:rPr>
          <w:rFonts w:ascii="Times New Roman" w:hAnsi="Times New Roman"/>
          <w:iCs/>
          <w:sz w:val="24"/>
          <w:szCs w:val="24"/>
        </w:rPr>
        <w:t xml:space="preserve">Зона выделены для обеспечения правовых условий использования </w:t>
      </w:r>
      <w:r>
        <w:rPr>
          <w:rFonts w:ascii="Times New Roman" w:hAnsi="Times New Roman"/>
          <w:iCs/>
          <w:sz w:val="24"/>
          <w:szCs w:val="24"/>
        </w:rPr>
        <w:t xml:space="preserve">скотомогильников, </w:t>
      </w:r>
      <w:r w:rsidRPr="006F2CF1">
        <w:rPr>
          <w:rFonts w:ascii="Times New Roman" w:hAnsi="Times New Roman"/>
          <w:iCs/>
          <w:sz w:val="24"/>
          <w:szCs w:val="24"/>
        </w:rPr>
        <w:t>участков</w:t>
      </w:r>
      <w:r>
        <w:rPr>
          <w:rFonts w:ascii="Times New Roman" w:hAnsi="Times New Roman"/>
          <w:iCs/>
          <w:sz w:val="24"/>
          <w:szCs w:val="24"/>
        </w:rPr>
        <w:t xml:space="preserve"> компостирования</w:t>
      </w:r>
      <w:r w:rsidRPr="006F2CF1">
        <w:rPr>
          <w:rFonts w:ascii="Times New Roman" w:hAnsi="Times New Roman"/>
          <w:iCs/>
          <w:sz w:val="24"/>
          <w:szCs w:val="24"/>
        </w:rPr>
        <w:t xml:space="preserve"> ТБО, свалок. Разрешается размещение зданий, сооружений и коммуникаций, связанных только с эксплуатацией</w:t>
      </w:r>
      <w:r>
        <w:rPr>
          <w:rFonts w:ascii="Times New Roman" w:hAnsi="Times New Roman"/>
          <w:iCs/>
          <w:sz w:val="24"/>
          <w:szCs w:val="24"/>
        </w:rPr>
        <w:t xml:space="preserve"> скотомогильников, участков компостирования</w:t>
      </w:r>
      <w:r w:rsidRPr="006F2CF1">
        <w:rPr>
          <w:rFonts w:ascii="Times New Roman" w:hAnsi="Times New Roman"/>
          <w:iCs/>
          <w:sz w:val="24"/>
          <w:szCs w:val="24"/>
        </w:rPr>
        <w:t xml:space="preserve"> ТБО, свалок.</w:t>
      </w:r>
    </w:p>
    <w:p w:rsidR="00BC2C81" w:rsidRPr="006F2CF1" w:rsidRDefault="00BC2C81" w:rsidP="00BC2C81">
      <w:pPr>
        <w:spacing w:after="0" w:line="240" w:lineRule="auto"/>
        <w:ind w:firstLine="709"/>
        <w:jc w:val="both"/>
        <w:rPr>
          <w:rFonts w:ascii="Times New Roman" w:hAnsi="Times New Roman"/>
          <w:iCs/>
          <w:sz w:val="24"/>
          <w:szCs w:val="24"/>
        </w:rPr>
      </w:pPr>
    </w:p>
    <w:p w:rsidR="00BC2C81" w:rsidRPr="006F2CF1" w:rsidRDefault="00BC2C81" w:rsidP="00BC2C81">
      <w:pPr>
        <w:spacing w:after="0" w:line="240" w:lineRule="auto"/>
        <w:ind w:firstLine="709"/>
        <w:jc w:val="both"/>
        <w:rPr>
          <w:b/>
          <w:bCs/>
          <w:sz w:val="24"/>
          <w:szCs w:val="24"/>
        </w:rPr>
      </w:pPr>
      <w:r w:rsidRPr="00CD0893">
        <w:rPr>
          <w:rFonts w:ascii="Times New Roman" w:hAnsi="Times New Roman"/>
          <w:b/>
          <w:bCs/>
          <w:i/>
          <w:sz w:val="24"/>
          <w:szCs w:val="24"/>
          <w:u w:val="single"/>
        </w:rPr>
        <w:lastRenderedPageBreak/>
        <w:t>Основные виды разрешенного использования</w:t>
      </w:r>
      <w:r w:rsidRPr="00CD0893">
        <w:rPr>
          <w:b/>
          <w:bCs/>
          <w:sz w:val="24"/>
          <w:szCs w:val="24"/>
        </w:rPr>
        <w:t>:</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скотомогильники (биотермические ямы);</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свалки.</w:t>
      </w:r>
    </w:p>
    <w:p w:rsidR="00BC2C81" w:rsidRDefault="00BC2C81" w:rsidP="00BC2C81">
      <w:pPr>
        <w:pStyle w:val="a3"/>
        <w:spacing w:after="0" w:line="240" w:lineRule="auto"/>
        <w:ind w:left="0" w:firstLine="709"/>
        <w:contextualSpacing w:val="0"/>
        <w:jc w:val="both"/>
        <w:rPr>
          <w:rFonts w:ascii="Times New Roman" w:hAnsi="Times New Roman"/>
          <w:sz w:val="24"/>
          <w:szCs w:val="24"/>
        </w:rPr>
      </w:pPr>
    </w:p>
    <w:p w:rsidR="00BC2C81" w:rsidRPr="00CD0893" w:rsidRDefault="00BC2C81" w:rsidP="00BC2C8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зеленые насаждения, выполняющие специальные (защитные) функции.</w:t>
      </w:r>
    </w:p>
    <w:p w:rsidR="00BC2C81" w:rsidRPr="008322E8" w:rsidRDefault="00BC2C81" w:rsidP="00BC2C81">
      <w:pPr>
        <w:pStyle w:val="a3"/>
        <w:spacing w:after="0" w:line="240" w:lineRule="auto"/>
        <w:ind w:left="709"/>
        <w:contextualSpacing w:val="0"/>
        <w:jc w:val="both"/>
        <w:rPr>
          <w:rFonts w:ascii="Times New Roman" w:hAnsi="Times New Roman"/>
          <w:sz w:val="24"/>
          <w:szCs w:val="24"/>
        </w:rPr>
      </w:pPr>
    </w:p>
    <w:p w:rsidR="00DD1C51" w:rsidRPr="00CD0893" w:rsidRDefault="00DD1C51" w:rsidP="00DD1C5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DD1C51" w:rsidRPr="00327D56" w:rsidRDefault="00DD1C51" w:rsidP="00DD1C51">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327D56">
        <w:rPr>
          <w:rFonts w:ascii="Times New Roman" w:hAnsi="Times New Roman"/>
          <w:sz w:val="24"/>
          <w:szCs w:val="24"/>
        </w:rPr>
        <w:t>хозяйственные корпуса;</w:t>
      </w:r>
    </w:p>
    <w:p w:rsidR="00DD1C51" w:rsidRPr="00327D56" w:rsidRDefault="00DD1C51" w:rsidP="00DD1C51">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327D56">
        <w:rPr>
          <w:rFonts w:ascii="Times New Roman" w:hAnsi="Times New Roman"/>
          <w:sz w:val="24"/>
          <w:szCs w:val="24"/>
        </w:rPr>
        <w:t>объекты пожарной охраны;</w:t>
      </w:r>
    </w:p>
    <w:p w:rsidR="00DD1C51" w:rsidRDefault="00DD1C51" w:rsidP="00DD1C51">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w:t>
      </w:r>
      <w:r w:rsidRPr="00327D56">
        <w:rPr>
          <w:rFonts w:ascii="Times New Roman" w:hAnsi="Times New Roman"/>
          <w:sz w:val="24"/>
          <w:szCs w:val="24"/>
        </w:rPr>
        <w:t xml:space="preserve"> зеленые насаждения, выполняющие специальные (защитные) функции.</w:t>
      </w:r>
    </w:p>
    <w:p w:rsidR="00DD1C51" w:rsidRDefault="00DD1C51" w:rsidP="00DD1C51">
      <w:pPr>
        <w:shd w:val="clear" w:color="auto" w:fill="FFFFFF"/>
        <w:spacing w:after="0" w:line="240" w:lineRule="auto"/>
        <w:ind w:firstLine="851"/>
        <w:jc w:val="both"/>
        <w:rPr>
          <w:rFonts w:ascii="Times New Roman" w:hAnsi="Times New Roman"/>
          <w:b/>
          <w:bCs/>
          <w:sz w:val="24"/>
          <w:szCs w:val="24"/>
        </w:rPr>
      </w:pP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СП-1</w:t>
      </w:r>
      <w:r w:rsidRPr="00517BC2">
        <w:rPr>
          <w:rFonts w:ascii="Times New Roman" w:hAnsi="Times New Roman"/>
          <w:i/>
          <w:sz w:val="24"/>
          <w:szCs w:val="24"/>
        </w:rPr>
        <w:t xml:space="preserve"> включают в себя:</w:t>
      </w:r>
    </w:p>
    <w:p w:rsidR="00DD1C51"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 xml:space="preserve"> не подлежат ограничению, определяются в рамках разработки проектной документации;</w:t>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387B99">
        <w:rPr>
          <w:rFonts w:ascii="Times New Roman" w:hAnsi="Times New Roman"/>
          <w:i/>
          <w:sz w:val="24"/>
          <w:szCs w:val="24"/>
        </w:rPr>
        <w:t xml:space="preserve"> </w:t>
      </w: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imes New Roman" w:hAnsi="Times New Roman"/>
          <w:i/>
          <w:sz w:val="24"/>
          <w:szCs w:val="24"/>
        </w:rPr>
        <w:t>зданий, строений, сооружений – 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DD1C51" w:rsidRDefault="00DD1C51" w:rsidP="00DD1C51">
      <w:pPr>
        <w:spacing w:after="0" w:line="240" w:lineRule="auto"/>
        <w:ind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BC2C81" w:rsidRDefault="00BC2C81" w:rsidP="00BC2C81">
      <w:pPr>
        <w:ind w:firstLine="851"/>
        <w:rPr>
          <w:rFonts w:ascii="Times New Roman" w:hAnsi="Times New Roman"/>
          <w:b/>
          <w:bCs/>
          <w:color w:val="000000"/>
          <w:sz w:val="24"/>
          <w:szCs w:val="24"/>
        </w:rPr>
      </w:pPr>
    </w:p>
    <w:p w:rsidR="00DD1C51" w:rsidRDefault="00DD1C51" w:rsidP="00BC2C81">
      <w:pPr>
        <w:ind w:firstLine="851"/>
        <w:rPr>
          <w:rFonts w:ascii="Times New Roman" w:hAnsi="Times New Roman"/>
          <w:b/>
          <w:bCs/>
          <w:color w:val="000000"/>
          <w:sz w:val="24"/>
          <w:szCs w:val="24"/>
        </w:rPr>
      </w:pPr>
    </w:p>
    <w:p w:rsidR="00DD1C51" w:rsidRDefault="00DD1C51" w:rsidP="00BC2C81">
      <w:pPr>
        <w:ind w:firstLine="851"/>
        <w:rPr>
          <w:rFonts w:ascii="Times New Roman" w:hAnsi="Times New Roman"/>
          <w:b/>
          <w:bCs/>
          <w:color w:val="000000"/>
          <w:sz w:val="24"/>
          <w:szCs w:val="24"/>
        </w:rPr>
      </w:pPr>
    </w:p>
    <w:p w:rsidR="00DD1C51" w:rsidRDefault="00DD1C51" w:rsidP="00BC2C81">
      <w:pPr>
        <w:ind w:firstLine="851"/>
        <w:rPr>
          <w:rFonts w:ascii="Times New Roman" w:hAnsi="Times New Roman"/>
          <w:b/>
          <w:bCs/>
          <w:color w:val="000000"/>
          <w:sz w:val="24"/>
          <w:szCs w:val="24"/>
        </w:rPr>
      </w:pPr>
    </w:p>
    <w:p w:rsidR="00BC2C81" w:rsidRPr="00A43176" w:rsidRDefault="00F54100" w:rsidP="00BC2C81">
      <w:pPr>
        <w:ind w:firstLine="851"/>
        <w:rPr>
          <w:rFonts w:ascii="Times New Roman" w:hAnsi="Times New Roman"/>
          <w:b/>
          <w:bCs/>
          <w:color w:val="000000"/>
          <w:sz w:val="24"/>
          <w:szCs w:val="24"/>
        </w:rPr>
      </w:pPr>
      <w:r>
        <w:rPr>
          <w:rFonts w:ascii="Times New Roman" w:hAnsi="Times New Roman"/>
          <w:b/>
          <w:bCs/>
          <w:color w:val="000000"/>
          <w:sz w:val="24"/>
          <w:szCs w:val="24"/>
        </w:rPr>
        <w:t>СП</w:t>
      </w:r>
      <w:r w:rsidR="00BC2C81">
        <w:rPr>
          <w:rFonts w:ascii="Times New Roman" w:hAnsi="Times New Roman"/>
          <w:b/>
          <w:bCs/>
          <w:color w:val="000000"/>
          <w:sz w:val="24"/>
          <w:szCs w:val="24"/>
        </w:rPr>
        <w:t xml:space="preserve"> – 2</w:t>
      </w:r>
      <w:r w:rsidR="00BC2C81" w:rsidRPr="00A43176">
        <w:rPr>
          <w:rFonts w:ascii="Times New Roman" w:hAnsi="Times New Roman"/>
          <w:b/>
          <w:bCs/>
          <w:color w:val="000000"/>
          <w:sz w:val="24"/>
          <w:szCs w:val="24"/>
        </w:rPr>
        <w:t xml:space="preserve">. Зона водозаборных, иных технических сооружений. </w:t>
      </w:r>
    </w:p>
    <w:p w:rsidR="00BC2C81" w:rsidRPr="00A43176" w:rsidRDefault="00BC2C81" w:rsidP="00BC2C81">
      <w:pPr>
        <w:ind w:firstLine="709"/>
        <w:jc w:val="both"/>
        <w:rPr>
          <w:rFonts w:ascii="Times New Roman" w:hAnsi="Times New Roman"/>
          <w:b/>
          <w:bCs/>
          <w:i/>
          <w:color w:val="000000"/>
          <w:sz w:val="24"/>
          <w:szCs w:val="24"/>
          <w:u w:val="single"/>
        </w:rPr>
      </w:pPr>
      <w:r w:rsidRPr="00A43176">
        <w:rPr>
          <w:rFonts w:ascii="Times New Roman" w:hAnsi="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BC2C81" w:rsidRDefault="00BC2C81" w:rsidP="00BC2C81">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BC2C81" w:rsidRPr="00A43176" w:rsidRDefault="00BC2C81" w:rsidP="00BC2C81">
      <w:pPr>
        <w:pStyle w:val="Iauiue"/>
        <w:ind w:firstLine="851"/>
        <w:jc w:val="both"/>
        <w:rPr>
          <w:b/>
          <w:sz w:val="24"/>
          <w:szCs w:val="24"/>
          <w:u w:val="single"/>
        </w:rPr>
      </w:pP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lastRenderedPageBreak/>
        <w:t>водозаборные сооружения;</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метеостанции;</w:t>
      </w:r>
    </w:p>
    <w:p w:rsidR="00BC2C81" w:rsidRPr="00700A1F" w:rsidRDefault="00BC2C81" w:rsidP="00700A1F">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насосные станции;</w:t>
      </w:r>
    </w:p>
    <w:p w:rsidR="00DD1C51" w:rsidRDefault="00DD1C51" w:rsidP="00BC2C81">
      <w:pPr>
        <w:pStyle w:val="a3"/>
        <w:spacing w:line="240" w:lineRule="auto"/>
        <w:ind w:left="1069"/>
        <w:jc w:val="both"/>
        <w:rPr>
          <w:rFonts w:ascii="Times New Roman" w:hAnsi="Times New Roman"/>
          <w:b/>
          <w:bCs/>
          <w:i/>
          <w:sz w:val="24"/>
          <w:szCs w:val="24"/>
          <w:u w:val="single"/>
        </w:rPr>
      </w:pPr>
    </w:p>
    <w:p w:rsidR="00BC2C81" w:rsidRDefault="00BC2C81" w:rsidP="00BC2C81">
      <w:pPr>
        <w:pStyle w:val="a3"/>
        <w:spacing w:line="240" w:lineRule="auto"/>
        <w:ind w:left="1069"/>
        <w:jc w:val="both"/>
        <w:rPr>
          <w:rFonts w:ascii="Times New Roman" w:hAnsi="Times New Roman"/>
          <w:b/>
          <w:bCs/>
          <w:i/>
          <w:sz w:val="24"/>
          <w:szCs w:val="24"/>
          <w:u w:val="single"/>
        </w:rPr>
      </w:pPr>
      <w:r w:rsidRPr="00F10732">
        <w:rPr>
          <w:rFonts w:ascii="Times New Roman" w:hAnsi="Times New Roman"/>
          <w:b/>
          <w:bCs/>
          <w:i/>
          <w:sz w:val="24"/>
          <w:szCs w:val="24"/>
          <w:u w:val="single"/>
        </w:rPr>
        <w:t>Вспомогательные виды разрешенного использования:</w:t>
      </w:r>
    </w:p>
    <w:p w:rsidR="00BC2C81" w:rsidRPr="00F10732" w:rsidRDefault="00BC2C81" w:rsidP="00BC2C81">
      <w:pPr>
        <w:pStyle w:val="a3"/>
        <w:spacing w:line="240" w:lineRule="auto"/>
        <w:ind w:left="1069"/>
        <w:jc w:val="both"/>
        <w:rPr>
          <w:rFonts w:ascii="Times New Roman" w:hAnsi="Times New Roman"/>
          <w:b/>
          <w:bCs/>
          <w:i/>
          <w:sz w:val="24"/>
          <w:szCs w:val="24"/>
          <w:u w:val="single"/>
        </w:rPr>
      </w:pP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Pr="00A43176" w:rsidRDefault="00BC2C81" w:rsidP="00BC2C81">
      <w:pPr>
        <w:pStyle w:val="23"/>
        <w:ind w:firstLine="709"/>
        <w:rPr>
          <w:b w:val="0"/>
          <w:i/>
          <w:color w:val="auto"/>
          <w:szCs w:val="24"/>
          <w:lang w:val="ru-RU"/>
        </w:rPr>
      </w:pPr>
    </w:p>
    <w:p w:rsidR="00BC2C81" w:rsidRDefault="00BC2C81" w:rsidP="00BC2C81">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BC2C81" w:rsidRPr="00A43176" w:rsidRDefault="00BC2C81" w:rsidP="00BC2C81">
      <w:pPr>
        <w:pStyle w:val="23"/>
        <w:ind w:firstLine="851"/>
        <w:rPr>
          <w:color w:val="auto"/>
          <w:szCs w:val="24"/>
          <w:u w:val="single"/>
          <w:lang w:val="ru-RU"/>
        </w:rPr>
      </w:pPr>
    </w:p>
    <w:p w:rsidR="00BC2C81" w:rsidRPr="00A43176" w:rsidRDefault="00BC2C81" w:rsidP="00BC2C81">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BC2C81" w:rsidRDefault="00BC2C81" w:rsidP="00BC2C81">
      <w:pPr>
        <w:pStyle w:val="23"/>
        <w:ind w:firstLine="709"/>
        <w:rPr>
          <w:b w:val="0"/>
          <w:color w:val="auto"/>
          <w:szCs w:val="24"/>
          <w:lang w:val="ru-RU"/>
        </w:rPr>
      </w:pPr>
      <w:r w:rsidRPr="00A43176">
        <w:rPr>
          <w:b w:val="0"/>
          <w:color w:val="auto"/>
          <w:szCs w:val="24"/>
          <w:lang w:val="ru-RU"/>
        </w:rPr>
        <w:t>- землеройные и другие работы.</w:t>
      </w:r>
    </w:p>
    <w:p w:rsidR="00BC2C81" w:rsidRPr="00A43176" w:rsidRDefault="00BC2C81" w:rsidP="00BC2C81">
      <w:pPr>
        <w:pStyle w:val="23"/>
        <w:ind w:firstLine="709"/>
        <w:rPr>
          <w:b w:val="0"/>
          <w:color w:val="auto"/>
          <w:szCs w:val="24"/>
          <w:lang w:val="ru-RU"/>
        </w:rPr>
      </w:pP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СП-2</w:t>
      </w:r>
      <w:r w:rsidRPr="00517BC2">
        <w:rPr>
          <w:rFonts w:ascii="Times New Roman" w:hAnsi="Times New Roman"/>
          <w:i/>
          <w:sz w:val="24"/>
          <w:szCs w:val="24"/>
        </w:rPr>
        <w:t xml:space="preserve"> включают в себя:</w:t>
      </w:r>
    </w:p>
    <w:p w:rsidR="00DD1C51"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p>
    <w:p w:rsidR="00DD1C51" w:rsidRDefault="00DD1C51" w:rsidP="00DD1C51">
      <w:pPr>
        <w:pStyle w:val="af6"/>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DD1C51" w:rsidRPr="00DA4433" w:rsidRDefault="00DD1C51" w:rsidP="00DD1C51">
      <w:pPr>
        <w:pStyle w:val="af6"/>
        <w:ind w:firstLine="851"/>
        <w:rPr>
          <w:i/>
          <w:szCs w:val="24"/>
        </w:rPr>
      </w:pPr>
      <w:r w:rsidRPr="00DA4433">
        <w:rPr>
          <w:i/>
          <w:szCs w:val="24"/>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до 0,8.......................................................................1</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св. 0,8 до 12............................................................2</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 » 32..................................................................3</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32 » 80..................................................................4</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80 » 125................................................................6</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125 » 250..............................................................12</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250 » 400................................................................18</w:t>
      </w:r>
    </w:p>
    <w:p w:rsidR="00DD1C51"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400 » 800................................................................24</w:t>
      </w:r>
    </w:p>
    <w:p w:rsidR="00DD1C51" w:rsidRDefault="00DD1C51" w:rsidP="00DD1C51">
      <w:pPr>
        <w:pStyle w:val="a3"/>
        <w:tabs>
          <w:tab w:val="left" w:pos="4538"/>
        </w:tabs>
        <w:spacing w:after="0" w:line="240" w:lineRule="auto"/>
        <w:ind w:left="0" w:firstLine="851"/>
        <w:jc w:val="both"/>
        <w:rPr>
          <w:rFonts w:ascii="Times New Roman" w:hAnsi="Times New Roman"/>
          <w:i/>
          <w:sz w:val="24"/>
          <w:szCs w:val="24"/>
        </w:rPr>
      </w:pPr>
      <w:r>
        <w:rPr>
          <w:rFonts w:ascii="Times New Roman" w:hAnsi="Times New Roman"/>
          <w:i/>
          <w:sz w:val="24"/>
          <w:szCs w:val="24"/>
        </w:rPr>
        <w:tab/>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DD1C51" w:rsidRDefault="00DD1C51" w:rsidP="00DD1C51">
      <w:pPr>
        <w:widowControl w:val="0"/>
        <w:spacing w:after="0" w:line="240" w:lineRule="auto"/>
        <w:ind w:firstLine="709"/>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9D55A2" w:rsidRDefault="009D55A2" w:rsidP="00BC2C81">
      <w:pPr>
        <w:spacing w:line="240" w:lineRule="auto"/>
        <w:ind w:firstLine="851"/>
        <w:jc w:val="both"/>
        <w:rPr>
          <w:rFonts w:ascii="Times New Roman" w:hAnsi="Times New Roman"/>
          <w:b/>
          <w:bCs/>
          <w:sz w:val="24"/>
          <w:szCs w:val="24"/>
          <w:u w:val="single"/>
        </w:rPr>
      </w:pPr>
    </w:p>
    <w:p w:rsidR="00BC2C81" w:rsidRPr="00CD0893" w:rsidRDefault="00F54100" w:rsidP="00BC2C8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lastRenderedPageBreak/>
        <w:t>СП</w:t>
      </w:r>
      <w:r w:rsidR="00BC2C81">
        <w:rPr>
          <w:rFonts w:ascii="Times New Roman" w:hAnsi="Times New Roman"/>
          <w:b/>
          <w:bCs/>
          <w:sz w:val="24"/>
          <w:szCs w:val="24"/>
          <w:u w:val="single"/>
        </w:rPr>
        <w:t>-3</w:t>
      </w:r>
      <w:r w:rsidR="00BC2C81" w:rsidRPr="00CD0893">
        <w:rPr>
          <w:rFonts w:ascii="Times New Roman" w:hAnsi="Times New Roman"/>
          <w:b/>
          <w:bCs/>
          <w:sz w:val="24"/>
          <w:szCs w:val="24"/>
          <w:u w:val="single"/>
        </w:rPr>
        <w:t>.   Зона кладбищ.</w:t>
      </w:r>
    </w:p>
    <w:p w:rsidR="00BC2C81" w:rsidRDefault="00BC2C81" w:rsidP="00BC2C8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A2DC1" w:rsidRPr="00C672D7" w:rsidRDefault="00BA2DC1" w:rsidP="00BC2C81">
      <w:pPr>
        <w:spacing w:line="240" w:lineRule="auto"/>
        <w:ind w:firstLine="851"/>
        <w:jc w:val="both"/>
        <w:rPr>
          <w:rFonts w:ascii="Times New Roman" w:hAnsi="Times New Roman"/>
          <w:i/>
          <w:sz w:val="24"/>
          <w:szCs w:val="24"/>
        </w:rPr>
      </w:pPr>
    </w:p>
    <w:p w:rsidR="00BC2C81" w:rsidRPr="00CD0893" w:rsidRDefault="00BC2C81" w:rsidP="00BC2C8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BC2C81" w:rsidRPr="00CD0893" w:rsidRDefault="00BC2C81" w:rsidP="00807FCB">
      <w:pPr>
        <w:pStyle w:val="a3"/>
        <w:numPr>
          <w:ilvl w:val="2"/>
          <w:numId w:val="3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BC2C81" w:rsidRPr="00CD0893" w:rsidRDefault="00BC2C81" w:rsidP="00807FCB">
      <w:pPr>
        <w:pStyle w:val="a3"/>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BC2C81" w:rsidRPr="00CD0893" w:rsidRDefault="00BC2C81" w:rsidP="00807FCB">
      <w:pPr>
        <w:pStyle w:val="a3"/>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Pr="00CD0893" w:rsidRDefault="00BC2C81" w:rsidP="00BC2C81">
      <w:pPr>
        <w:spacing w:line="240" w:lineRule="auto"/>
        <w:ind w:firstLine="851"/>
        <w:jc w:val="both"/>
        <w:rPr>
          <w:rFonts w:ascii="Times New Roman" w:hAnsi="Times New Roman"/>
          <w:sz w:val="24"/>
          <w:szCs w:val="24"/>
        </w:rPr>
      </w:pPr>
      <w:r w:rsidRPr="00CD0893">
        <w:rPr>
          <w:rFonts w:ascii="Times New Roman" w:hAnsi="Times New Roman"/>
          <w:sz w:val="24"/>
          <w:szCs w:val="24"/>
        </w:rPr>
        <w:t>Открытые бесплатные автостоянки для временного хранения индивидуальных легковых автомобилей.</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СП-3</w:t>
      </w:r>
      <w:r w:rsidRPr="0041470B">
        <w:rPr>
          <w:rFonts w:ascii="Times New Roman" w:hAnsi="Times New Roman"/>
          <w:i/>
          <w:sz w:val="24"/>
          <w:szCs w:val="24"/>
        </w:rPr>
        <w:t xml:space="preserve"> включают в себя:</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285"/>
      </w:tblGrid>
      <w:tr w:rsidR="009D55A2" w:rsidRPr="0041470B" w:rsidTr="007440DE">
        <w:trPr>
          <w:trHeight w:val="532"/>
        </w:trPr>
        <w:tc>
          <w:tcPr>
            <w:tcW w:w="5236" w:type="dxa"/>
            <w:shd w:val="clear" w:color="auto" w:fill="auto"/>
            <w:vAlign w:val="center"/>
          </w:tcPr>
          <w:p w:rsidR="009D55A2" w:rsidRPr="007440DE" w:rsidRDefault="009D55A2" w:rsidP="007440DE">
            <w:pPr>
              <w:jc w:val="cente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4285" w:type="dxa"/>
            <w:shd w:val="clear" w:color="auto" w:fill="auto"/>
          </w:tcPr>
          <w:p w:rsidR="009D55A2" w:rsidRPr="007440DE" w:rsidRDefault="009D55A2" w:rsidP="007440DE">
            <w:pPr>
              <w:jc w:val="cente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9D55A2" w:rsidRPr="0041470B" w:rsidTr="007440DE">
        <w:trPr>
          <w:trHeight w:val="670"/>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объекты обслуживания, связанные с целевым назначением зоны;</w:t>
            </w:r>
          </w:p>
        </w:tc>
        <w:tc>
          <w:tcPr>
            <w:tcW w:w="4285" w:type="dxa"/>
            <w:shd w:val="clear" w:color="auto" w:fill="auto"/>
          </w:tcPr>
          <w:p w:rsidR="009D55A2" w:rsidRPr="007440DE" w:rsidRDefault="009D55A2"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7440DE">
        <w:trPr>
          <w:trHeight w:val="419"/>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захоронения;</w:t>
            </w:r>
          </w:p>
        </w:tc>
        <w:tc>
          <w:tcPr>
            <w:tcW w:w="4285" w:type="dxa"/>
            <w:shd w:val="clear" w:color="auto" w:fill="auto"/>
          </w:tcPr>
          <w:p w:rsidR="009D55A2" w:rsidRPr="007440DE" w:rsidRDefault="009D55A2" w:rsidP="007440DE">
            <w:pPr>
              <w:jc w:val="both"/>
              <w:rPr>
                <w:rFonts w:ascii="Times New Roman" w:hAnsi="Times New Roman"/>
                <w:i/>
                <w:sz w:val="24"/>
                <w:szCs w:val="24"/>
              </w:rPr>
            </w:pPr>
            <w:r w:rsidRPr="007440DE">
              <w:rPr>
                <w:rFonts w:ascii="Times New Roman" w:hAnsi="Times New Roman"/>
                <w:i/>
                <w:sz w:val="24"/>
                <w:szCs w:val="24"/>
              </w:rPr>
              <w:t>0,24 га на 1 тыс. чел.</w:t>
            </w:r>
          </w:p>
        </w:tc>
      </w:tr>
      <w:tr w:rsidR="009D55A2" w:rsidRPr="0041470B" w:rsidTr="007440DE">
        <w:trPr>
          <w:trHeight w:val="425"/>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колумбарии;</w:t>
            </w:r>
          </w:p>
        </w:tc>
        <w:tc>
          <w:tcPr>
            <w:tcW w:w="4285"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0,02 га на 1 тыс. чел.</w:t>
            </w:r>
          </w:p>
        </w:tc>
      </w:tr>
      <w:tr w:rsidR="009D55A2" w:rsidRPr="0041470B" w:rsidTr="007440DE">
        <w:trPr>
          <w:trHeight w:val="448"/>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мемориальные комплексы;</w:t>
            </w:r>
          </w:p>
        </w:tc>
        <w:tc>
          <w:tcPr>
            <w:tcW w:w="4285"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7440DE">
        <w:trPr>
          <w:trHeight w:val="265"/>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дома траурных обрядов;</w:t>
            </w:r>
          </w:p>
        </w:tc>
        <w:tc>
          <w:tcPr>
            <w:tcW w:w="4285"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1 объект на 0,5-1 млн. чел.</w:t>
            </w:r>
          </w:p>
        </w:tc>
      </w:tr>
      <w:tr w:rsidR="009D55A2" w:rsidRPr="0041470B" w:rsidTr="007440DE">
        <w:trPr>
          <w:trHeight w:val="561"/>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lastRenderedPageBreak/>
              <w:t>- бюро похоронного обслуживания;</w:t>
            </w:r>
          </w:p>
        </w:tc>
        <w:tc>
          <w:tcPr>
            <w:tcW w:w="4285"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1 объект на 0,5-1 млн. чел.</w:t>
            </w:r>
          </w:p>
        </w:tc>
      </w:tr>
      <w:tr w:rsidR="009D55A2" w:rsidRPr="0041470B" w:rsidTr="007440DE">
        <w:trPr>
          <w:trHeight w:val="561"/>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бюро-магазины похоронного обслуживания;</w:t>
            </w:r>
          </w:p>
        </w:tc>
        <w:tc>
          <w:tcPr>
            <w:tcW w:w="4285"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7440DE">
        <w:trPr>
          <w:trHeight w:val="279"/>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крематории (для действующих кладбищ);</w:t>
            </w:r>
          </w:p>
        </w:tc>
        <w:tc>
          <w:tcPr>
            <w:tcW w:w="4285"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7440DE">
        <w:trPr>
          <w:trHeight w:val="546"/>
        </w:trPr>
        <w:tc>
          <w:tcPr>
            <w:tcW w:w="5236"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 конфессиональные объекты.</w:t>
            </w:r>
          </w:p>
        </w:tc>
        <w:tc>
          <w:tcPr>
            <w:tcW w:w="4285" w:type="dxa"/>
            <w:shd w:val="clear" w:color="auto" w:fill="auto"/>
          </w:tcPr>
          <w:p w:rsidR="009D55A2" w:rsidRPr="007440DE" w:rsidRDefault="009D55A2"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bl>
    <w:p w:rsidR="009D55A2" w:rsidRPr="0041470B" w:rsidRDefault="009D55A2" w:rsidP="009D55A2">
      <w:pPr>
        <w:widowControl w:val="0"/>
        <w:shd w:val="clear" w:color="auto" w:fill="FFFFFF"/>
        <w:autoSpaceDE w:val="0"/>
        <w:autoSpaceDN w:val="0"/>
        <w:adjustRightInd w:val="0"/>
        <w:spacing w:after="0" w:line="240" w:lineRule="auto"/>
        <w:ind w:firstLine="709"/>
        <w:jc w:val="both"/>
        <w:rPr>
          <w:rFonts w:ascii="Times New Roman" w:hAnsi="Times New Roman"/>
          <w:i/>
          <w:sz w:val="24"/>
          <w:szCs w:val="24"/>
        </w:rPr>
      </w:pPr>
      <w:r w:rsidRPr="0041470B">
        <w:rPr>
          <w:rFonts w:ascii="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41470B">
        <w:rPr>
          <w:rFonts w:ascii="Times New Roman" w:hAnsi="Times New Roman"/>
          <w:i/>
          <w:sz w:val="24"/>
          <w:szCs w:val="24"/>
        </w:rPr>
        <w:t>;</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F54100" w:rsidRPr="00067A02" w:rsidRDefault="00F54100" w:rsidP="009D55A2">
      <w:pPr>
        <w:spacing w:after="0" w:line="240" w:lineRule="auto"/>
        <w:ind w:firstLine="709"/>
        <w:jc w:val="both"/>
        <w:rPr>
          <w:rFonts w:ascii="Times New Roman" w:hAnsi="Times New Roman"/>
          <w:sz w:val="24"/>
          <w:szCs w:val="24"/>
        </w:rPr>
      </w:pP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741396" w:rsidRPr="00CD0893" w:rsidRDefault="00741396"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Федеральный закон от 10.01.2002 № 7</w:t>
      </w:r>
      <w:r w:rsidR="00063DE2">
        <w:rPr>
          <w:rFonts w:ascii="Times New Roman" w:hAnsi="Times New Roman"/>
          <w:sz w:val="24"/>
          <w:szCs w:val="24"/>
        </w:rPr>
        <w:t>–</w:t>
      </w:r>
      <w:r w:rsidRPr="00CD0893">
        <w:rPr>
          <w:rFonts w:ascii="Times New Roman" w:hAnsi="Times New Roman"/>
          <w:sz w:val="24"/>
          <w:szCs w:val="24"/>
        </w:rPr>
        <w:t>ФЗ «Об охране окружающей среды»,</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30.03.99 № 52</w:t>
      </w:r>
      <w:r w:rsidR="00063DE2">
        <w:rPr>
          <w:rFonts w:ascii="Times New Roman" w:hAnsi="Times New Roman"/>
          <w:sz w:val="24"/>
          <w:szCs w:val="24"/>
        </w:rPr>
        <w:t>–</w:t>
      </w:r>
      <w:r w:rsidRPr="00CD0893">
        <w:rPr>
          <w:rFonts w:ascii="Times New Roman" w:hAnsi="Times New Roman"/>
          <w:sz w:val="24"/>
          <w:szCs w:val="24"/>
        </w:rPr>
        <w:t>ФЗ «О санитарно</w:t>
      </w:r>
      <w:r w:rsidR="00063DE2">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sidR="00063DE2">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sidR="00063DE2">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sidR="00063DE2">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sidR="00063DE2">
        <w:rPr>
          <w:rFonts w:ascii="Times New Roman" w:hAnsi="Times New Roman"/>
          <w:sz w:val="24"/>
          <w:szCs w:val="24"/>
        </w:rPr>
        <w:t>–</w:t>
      </w:r>
      <w:r w:rsidRPr="00CD0893">
        <w:rPr>
          <w:rFonts w:ascii="Times New Roman" w:hAnsi="Times New Roman"/>
          <w:sz w:val="24"/>
          <w:szCs w:val="24"/>
        </w:rPr>
        <w:t>03 «</w:t>
      </w:r>
      <w:r w:rsidR="0001121F">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sidR="00063DE2">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sz w:val="24"/>
          <w:szCs w:val="24"/>
        </w:rPr>
        <w:t>,</w:t>
      </w:r>
    </w:p>
    <w:p w:rsidR="001D3F21" w:rsidRPr="00CD0893" w:rsidRDefault="00351E30"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 xml:space="preserve">Федеральный закон </w:t>
      </w:r>
      <w:r w:rsidR="001D3F21" w:rsidRPr="00CA6490">
        <w:rPr>
          <w:rFonts w:ascii="Times New Roman" w:eastAsia="Calibri" w:hAnsi="Times New Roman"/>
          <w:bCs/>
          <w:sz w:val="24"/>
          <w:szCs w:val="24"/>
          <w:lang w:eastAsia="en-US"/>
        </w:rPr>
        <w:t>от 27 февраля 2003</w:t>
      </w:r>
      <w:r w:rsidRPr="00CA6490">
        <w:rPr>
          <w:rFonts w:ascii="Times New Roman" w:eastAsia="Calibri" w:hAnsi="Times New Roman"/>
          <w:bCs/>
          <w:sz w:val="24"/>
          <w:szCs w:val="24"/>
          <w:lang w:eastAsia="en-US"/>
        </w:rPr>
        <w:t xml:space="preserve"> </w:t>
      </w:r>
      <w:r w:rsidR="001D3F21" w:rsidRPr="00CA6490">
        <w:rPr>
          <w:rFonts w:ascii="Times New Roman" w:eastAsia="Calibri" w:hAnsi="Times New Roman"/>
          <w:bCs/>
          <w:sz w:val="24"/>
          <w:szCs w:val="24"/>
          <w:lang w:eastAsia="en-US"/>
        </w:rPr>
        <w:t>г</w:t>
      </w:r>
      <w:r w:rsidRPr="00CA6490">
        <w:rPr>
          <w:rFonts w:ascii="Times New Roman" w:eastAsia="Calibri" w:hAnsi="Times New Roman"/>
          <w:bCs/>
          <w:sz w:val="24"/>
          <w:szCs w:val="24"/>
          <w:lang w:eastAsia="en-US"/>
        </w:rPr>
        <w:t>ода</w:t>
      </w:r>
      <w:r w:rsidR="001D3F21" w:rsidRPr="00CA6490">
        <w:rPr>
          <w:rFonts w:ascii="Times New Roman" w:eastAsia="Calibri" w:hAnsi="Times New Roman"/>
          <w:bCs/>
          <w:sz w:val="24"/>
          <w:szCs w:val="24"/>
          <w:lang w:eastAsia="en-US"/>
        </w:rPr>
        <w:t xml:space="preserve">  </w:t>
      </w:r>
      <w:r w:rsidRPr="00CA6490">
        <w:rPr>
          <w:rFonts w:ascii="Times New Roman" w:eastAsia="Calibri" w:hAnsi="Times New Roman"/>
          <w:bCs/>
          <w:sz w:val="24"/>
          <w:szCs w:val="24"/>
          <w:lang w:eastAsia="en-US"/>
        </w:rPr>
        <w:t>«</w:t>
      </w:r>
      <w:r w:rsidR="001D3F21" w:rsidRPr="00CA6490">
        <w:rPr>
          <w:rFonts w:ascii="Times New Roman" w:eastAsia="Calibri" w:hAnsi="Times New Roman"/>
          <w:bCs/>
          <w:sz w:val="24"/>
          <w:szCs w:val="24"/>
          <w:lang w:eastAsia="en-US"/>
        </w:rPr>
        <w:t>О</w:t>
      </w:r>
      <w:r w:rsidRPr="00CA6490">
        <w:rPr>
          <w:rFonts w:ascii="Times New Roman" w:eastAsia="Calibri" w:hAnsi="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Санитарные правила и нормы СанПиН 2.1.4.1110</w:t>
      </w:r>
      <w:r w:rsidR="00063DE2" w:rsidRPr="00CA6490">
        <w:rPr>
          <w:rFonts w:ascii="Times New Roman" w:eastAsia="Calibri" w:hAnsi="Times New Roman"/>
          <w:bCs/>
          <w:sz w:val="24"/>
          <w:szCs w:val="24"/>
          <w:lang w:eastAsia="en-US"/>
        </w:rPr>
        <w:t>–</w:t>
      </w:r>
      <w:r w:rsidRPr="00CA6490">
        <w:rPr>
          <w:rFonts w:ascii="Times New Roman" w:eastAsia="Calibri" w:hAnsi="Times New Roman"/>
          <w:bCs/>
          <w:sz w:val="24"/>
          <w:szCs w:val="24"/>
          <w:lang w:eastAsia="en-US"/>
        </w:rPr>
        <w:t>02 Зоны санитарной охраны источников водоснабжения и водопроводов питьевого назначения</w:t>
      </w:r>
      <w:r w:rsidR="00246146" w:rsidRPr="00CA6490">
        <w:rPr>
          <w:rFonts w:ascii="Times New Roman" w:eastAsia="Calibri" w:hAnsi="Times New Roman"/>
          <w:bCs/>
          <w:sz w:val="24"/>
          <w:szCs w:val="24"/>
          <w:lang w:eastAsia="en-US"/>
        </w:rPr>
        <w:t>,</w:t>
      </w:r>
    </w:p>
    <w:p w:rsidR="00246146" w:rsidRPr="00CA6490" w:rsidRDefault="00246146" w:rsidP="00807FCB">
      <w:pPr>
        <w:pStyle w:val="a3"/>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A6490" w:rsidRDefault="00246146" w:rsidP="00807FCB">
      <w:pPr>
        <w:pStyle w:val="a3"/>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комплексы водопроводных сооружений для подготовки и хранения питьевой воды,</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w:t>
      </w:r>
      <w:r w:rsidR="00F3350C">
        <w:rPr>
          <w:rFonts w:ascii="Times New Roman" w:hAnsi="Times New Roman"/>
          <w:color w:val="000000"/>
          <w:sz w:val="24"/>
          <w:szCs w:val="24"/>
        </w:rPr>
        <w:t xml:space="preserve"> </w:t>
      </w:r>
      <w:r w:rsidRPr="00CD0893">
        <w:rPr>
          <w:rFonts w:ascii="Times New Roman" w:hAnsi="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бани;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sidR="0001121F">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sidR="00063DE2">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w:t>
      </w:r>
      <w:r w:rsidRPr="00CD0893">
        <w:rPr>
          <w:rFonts w:ascii="Times New Roman" w:hAnsi="Times New Roman" w:cs="Times New Roman"/>
          <w:sz w:val="24"/>
          <w:szCs w:val="24"/>
        </w:rPr>
        <w:lastRenderedPageBreak/>
        <w:t>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складов ядохимикатов,</w:t>
      </w:r>
      <w:r w:rsidR="0001121F">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807FCB">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lastRenderedPageBreak/>
        <w:t xml:space="preserve">применение удобрений, </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807FCB">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490145">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w:t>
      </w:r>
      <w:r w:rsidRPr="00E03355">
        <w:rPr>
          <w:rFonts w:ascii="Times New Roman" w:hAnsi="Times New Roman"/>
          <w:b/>
          <w:bCs/>
          <w:sz w:val="24"/>
          <w:szCs w:val="24"/>
        </w:rPr>
        <w:t>. </w:t>
      </w:r>
      <w:bookmarkEnd w:id="5"/>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063DE2">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sidR="0001121F">
        <w:rPr>
          <w:rFonts w:ascii="Times New Roman" w:hAnsi="Times New Roman"/>
          <w:sz w:val="24"/>
          <w:szCs w:val="24"/>
        </w:rPr>
        <w:t>-</w:t>
      </w:r>
      <w:r w:rsidRPr="00E03355">
        <w:rPr>
          <w:rFonts w:ascii="Times New Roman" w:hAnsi="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hAnsi="Times New Roman"/>
          <w:sz w:val="24"/>
          <w:szCs w:val="24"/>
        </w:rPr>
        <w:t>-</w:t>
      </w:r>
      <w:r w:rsidRPr="008322E8">
        <w:rPr>
          <w:rFonts w:ascii="Times New Roman" w:hAnsi="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lastRenderedPageBreak/>
        <w:t>пашни: при полной защите от затопления паводком 1% обеспеченности, с сопутствующими мероприятиями;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скважины водозаборов должны быть выполнены в насыпи с учетом паводка 1% обеспеченности;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w:t>
      </w:r>
      <w:r w:rsidR="0001121F" w:rsidRPr="008322E8">
        <w:rPr>
          <w:rFonts w:ascii="Times New Roman" w:hAnsi="Times New Roman"/>
          <w:sz w:val="24"/>
          <w:szCs w:val="24"/>
        </w:rPr>
        <w:t>-</w:t>
      </w:r>
      <w:r w:rsidRPr="008322E8">
        <w:rPr>
          <w:rFonts w:ascii="Times New Roman" w:hAnsi="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w:t>
      </w:r>
      <w:r w:rsidR="0001121F" w:rsidRPr="008322E8">
        <w:rPr>
          <w:rFonts w:ascii="Times New Roman" w:hAnsi="Times New Roman"/>
          <w:sz w:val="24"/>
          <w:szCs w:val="24"/>
        </w:rPr>
        <w:t>-</w:t>
      </w:r>
      <w:r w:rsidRPr="008322E8">
        <w:rPr>
          <w:rFonts w:ascii="Times New Roman" w:hAnsi="Times New Roman"/>
          <w:sz w:val="24"/>
          <w:szCs w:val="24"/>
        </w:rPr>
        <w:t>кустарниковое озеленение, подпорные стенки, насыпи и т.д.);</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hAnsi="Times New Roman"/>
          <w:sz w:val="24"/>
          <w:szCs w:val="24"/>
        </w:rPr>
      </w:pPr>
      <w:r>
        <w:rPr>
          <w:rFonts w:ascii="Times New Roman" w:hAnsi="Times New Roman"/>
          <w:bCs/>
          <w:sz w:val="24"/>
          <w:szCs w:val="24"/>
        </w:rPr>
        <w:t>Н</w:t>
      </w:r>
      <w:r w:rsidRPr="00E03355">
        <w:rPr>
          <w:rFonts w:ascii="Times New Roman" w:hAnsi="Times New Roman"/>
          <w:bCs/>
          <w:sz w:val="24"/>
          <w:szCs w:val="24"/>
        </w:rPr>
        <w:t>а территориях затопления паводком 1% обеспеченности</w:t>
      </w:r>
      <w:r w:rsidRPr="00215675">
        <w:rPr>
          <w:rFonts w:ascii="Times New Roman" w:hAnsi="Times New Roman"/>
          <w:sz w:val="24"/>
          <w:szCs w:val="24"/>
        </w:rPr>
        <w:t xml:space="preserve"> </w:t>
      </w:r>
      <w:r>
        <w:rPr>
          <w:rFonts w:ascii="Times New Roman" w:hAnsi="Times New Roman"/>
          <w:sz w:val="24"/>
          <w:szCs w:val="24"/>
        </w:rPr>
        <w:t>з</w:t>
      </w:r>
      <w:r w:rsidR="00215675" w:rsidRPr="00215675">
        <w:rPr>
          <w:rFonts w:ascii="Times New Roman" w:hAnsi="Times New Roman"/>
          <w:sz w:val="24"/>
          <w:szCs w:val="24"/>
        </w:rPr>
        <w:t>апрещается:</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sidR="001D0545">
        <w:rPr>
          <w:rFonts w:ascii="Times New Roman" w:hAnsi="Times New Roman"/>
          <w:sz w:val="24"/>
          <w:szCs w:val="24"/>
        </w:rPr>
        <w:t xml:space="preserve"> администрации </w:t>
      </w:r>
      <w:r w:rsidR="00296A3B">
        <w:rPr>
          <w:rFonts w:ascii="Times New Roman" w:hAnsi="Times New Roman"/>
          <w:sz w:val="24"/>
          <w:szCs w:val="24"/>
        </w:rPr>
        <w:t>Саракташского</w:t>
      </w:r>
      <w:r w:rsidR="001D0545">
        <w:rPr>
          <w:rFonts w:ascii="Times New Roman" w:hAnsi="Times New Roman"/>
          <w:sz w:val="24"/>
          <w:szCs w:val="24"/>
        </w:rPr>
        <w:t xml:space="preserve"> района</w:t>
      </w:r>
      <w:r w:rsidRPr="008322E8">
        <w:rPr>
          <w:rFonts w:ascii="Times New Roman" w:hAnsi="Times New Roman"/>
          <w:sz w:val="24"/>
          <w:szCs w:val="24"/>
        </w:rPr>
        <w:t>;</w:t>
      </w:r>
    </w:p>
    <w:p w:rsidR="00CC16D6" w:rsidRPr="008322E8" w:rsidRDefault="00CC16D6"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hAnsi="Times New Roman"/>
          <w:bCs/>
          <w:sz w:val="24"/>
          <w:szCs w:val="24"/>
        </w:rPr>
      </w:pP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E03355" w:rsidRPr="008322E8" w:rsidRDefault="00E0335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hAnsi="Times New Roman"/>
          <w:sz w:val="24"/>
          <w:szCs w:val="24"/>
        </w:rPr>
        <w:t>–</w:t>
      </w:r>
      <w:r w:rsidRPr="008322E8">
        <w:rPr>
          <w:rFonts w:ascii="Times New Roman" w:hAnsi="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4548E1" w:rsidRPr="00CD0893">
        <w:rPr>
          <w:rFonts w:ascii="Times New Roman" w:hAnsi="Times New Roman"/>
          <w:b/>
          <w:sz w:val="24"/>
          <w:szCs w:val="24"/>
        </w:rPr>
        <w:t xml:space="preserve">. </w:t>
      </w:r>
      <w:r w:rsidR="00741396" w:rsidRPr="00CD0893">
        <w:rPr>
          <w:rFonts w:ascii="Times New Roman" w:hAnsi="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w:t>
      </w:r>
      <w:r w:rsidR="0001121F" w:rsidRPr="008322E8">
        <w:rPr>
          <w:rFonts w:ascii="Times New Roman" w:hAnsi="Times New Roman"/>
          <w:sz w:val="24"/>
          <w:szCs w:val="24"/>
        </w:rPr>
        <w:t>-</w:t>
      </w:r>
      <w:r w:rsidRPr="008322E8">
        <w:rPr>
          <w:rFonts w:ascii="Times New Roman" w:hAnsi="Times New Roman"/>
          <w:sz w:val="24"/>
          <w:szCs w:val="24"/>
        </w:rPr>
        <w:t>химических работ,</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lastRenderedPageBreak/>
        <w:t>размещение складов ядохимикатов, минеральных удобрений и горюче</w:t>
      </w:r>
      <w:r w:rsidR="00063DE2" w:rsidRPr="008322E8">
        <w:rPr>
          <w:rFonts w:ascii="Times New Roman" w:hAnsi="Times New Roman"/>
          <w:sz w:val="24"/>
          <w:szCs w:val="24"/>
        </w:rPr>
        <w:t>–</w:t>
      </w:r>
      <w:r w:rsidRPr="008322E8">
        <w:rPr>
          <w:rFonts w:ascii="Times New Roman" w:hAnsi="Times New Roman"/>
          <w:sz w:val="24"/>
          <w:szCs w:val="24"/>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24614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4139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00246146" w:rsidRPr="00CD0893">
        <w:rPr>
          <w:rFonts w:ascii="Times New Roman" w:hAnsi="Times New Roman"/>
          <w:b/>
          <w:sz w:val="24"/>
          <w:szCs w:val="24"/>
        </w:rPr>
        <w:t xml:space="preserve">. </w:t>
      </w:r>
      <w:r w:rsidR="00246146" w:rsidRPr="00CA6490">
        <w:rPr>
          <w:rFonts w:ascii="Times New Roman" w:eastAsia="Calibri" w:hAnsi="Times New Roman"/>
          <w:sz w:val="24"/>
          <w:szCs w:val="24"/>
          <w:lang w:eastAsia="en-US"/>
        </w:rPr>
        <w:t>Охранные зоны объектов электроснабжения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 (в охранных зонах подземных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A6490">
        <w:rPr>
          <w:rFonts w:ascii="Times New Roman" w:eastAsia="Calibri" w:hAnsi="Times New Roman"/>
          <w:sz w:val="24"/>
          <w:szCs w:val="24"/>
          <w:lang w:eastAsia="en-US"/>
        </w:rPr>
        <w:t xml:space="preserve">вышеописанных </w:t>
      </w:r>
      <w:r w:rsidRPr="00CA6490">
        <w:rPr>
          <w:rFonts w:ascii="Times New Roman" w:eastAsia="Calibri" w:hAnsi="Times New Roman"/>
          <w:sz w:val="24"/>
          <w:szCs w:val="24"/>
          <w:lang w:eastAsia="en-US"/>
        </w:rPr>
        <w:t>действий,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б) горные, взрывные, мелиоративные работы, в том числе связанные с временным затоплением земель;</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посадка и вырубка деревьев и кустарников;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w:t>
      </w:r>
      <w:r w:rsidR="00246146" w:rsidRPr="00CA6490">
        <w:rPr>
          <w:rFonts w:ascii="Times New Roman" w:eastAsia="Calibri" w:hAnsi="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w:t>
      </w:r>
      <w:r w:rsidR="00246146" w:rsidRPr="00CA6490">
        <w:rPr>
          <w:rFonts w:ascii="Times New Roman" w:eastAsia="Calibri" w:hAnsi="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w:t>
      </w:r>
      <w:r w:rsidR="00246146" w:rsidRPr="00CA6490">
        <w:rPr>
          <w:rFonts w:ascii="Times New Roman" w:eastAsia="Calibri" w:hAnsi="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w:t>
      </w:r>
      <w:r w:rsidR="00246146" w:rsidRPr="00CA6490">
        <w:rPr>
          <w:rFonts w:ascii="Times New Roman" w:eastAsia="Calibri" w:hAnsi="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w:t>
      </w:r>
      <w:r w:rsidR="00FD091F" w:rsidRPr="00CA6490">
        <w:rPr>
          <w:rFonts w:ascii="Times New Roman" w:eastAsia="Calibri" w:hAnsi="Times New Roman"/>
          <w:sz w:val="24"/>
          <w:szCs w:val="24"/>
          <w:lang w:eastAsia="en-US"/>
        </w:rPr>
        <w:t xml:space="preserve">, </w:t>
      </w:r>
      <w:r w:rsidRPr="00CA6490">
        <w:rPr>
          <w:rFonts w:ascii="Times New Roman" w:eastAsia="Calibri" w:hAnsi="Times New Roman"/>
          <w:sz w:val="24"/>
          <w:szCs w:val="24"/>
          <w:lang w:eastAsia="en-US"/>
        </w:rPr>
        <w:t>без письменного решения о согласовании сетевых организаций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складировать или размещать хранилища любых, в том числе горюче</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00FD091F" w:rsidRPr="00CD0893">
        <w:rPr>
          <w:rFonts w:ascii="Times New Roman" w:hAnsi="Times New Roman"/>
          <w:b/>
          <w:sz w:val="24"/>
          <w:szCs w:val="24"/>
        </w:rPr>
        <w:t xml:space="preserve">. </w:t>
      </w:r>
      <w:r w:rsidR="00FD091F" w:rsidRPr="00CA6490">
        <w:rPr>
          <w:rFonts w:ascii="Times New Roman" w:eastAsia="Calibri" w:hAnsi="Times New Roman"/>
          <w:sz w:val="24"/>
          <w:szCs w:val="24"/>
          <w:lang w:eastAsia="en-US"/>
        </w:rPr>
        <w:t>Охранные зоны объектов газоснабжения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гражданского и производственного назначения;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г) перемещать, повреждать, засыпать и уничтожать опознавательные знаки, контрольно </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 измерительные пункты и другие устройства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ж) разводить огонь и размещать источники огня;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862C4" w:rsidRPr="00CA6490" w:rsidRDefault="00C862C4" w:rsidP="00490145">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w:t>
      </w:r>
      <w:r w:rsidRPr="00C862C4">
        <w:rPr>
          <w:rFonts w:ascii="Times New Roman" w:eastAsia="Calibri" w:hAnsi="Times New Roman"/>
          <w:sz w:val="24"/>
          <w:szCs w:val="24"/>
          <w:lang w:eastAsia="en-US"/>
        </w:rPr>
        <w:lastRenderedPageBreak/>
        <w:t xml:space="preserve">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3"/>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807FCB">
      <w:pPr>
        <w:pStyle w:val="aa"/>
        <w:numPr>
          <w:ilvl w:val="0"/>
          <w:numId w:val="51"/>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3"/>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2"/>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lastRenderedPageBreak/>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a"/>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246146" w:rsidRDefault="00246146"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B652EE" w:rsidRDefault="00B652EE" w:rsidP="00BC2C81">
      <w:pPr>
        <w:ind w:firstLine="851"/>
        <w:jc w:val="both"/>
        <w:rPr>
          <w:rFonts w:ascii="Times New Roman" w:hAnsi="Times New Roman"/>
          <w:b/>
          <w:sz w:val="24"/>
          <w:szCs w:val="24"/>
        </w:rPr>
      </w:pPr>
      <w:r w:rsidRPr="00B652EE">
        <w:rPr>
          <w:rFonts w:ascii="Times New Roman" w:hAnsi="Times New Roman"/>
          <w:b/>
          <w:sz w:val="24"/>
          <w:szCs w:val="24"/>
        </w:rPr>
        <w:t>ЧАСТЬ IV.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lastRenderedPageBreak/>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9716B3">
        <w:rPr>
          <w:rFonts w:ascii="Times New Roman" w:eastAsia="Calibri" w:hAnsi="Times New Roman"/>
          <w:color w:val="000000"/>
          <w:sz w:val="24"/>
          <w:szCs w:val="23"/>
          <w:lang w:eastAsia="en-US"/>
        </w:rPr>
        <w:t>Каировский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807FCB">
      <w:pPr>
        <w:numPr>
          <w:ilvl w:val="0"/>
          <w:numId w:val="61"/>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BC2C81" w:rsidRPr="0052095C" w:rsidRDefault="00BC2C81" w:rsidP="00807FCB">
      <w:pPr>
        <w:numPr>
          <w:ilvl w:val="0"/>
          <w:numId w:val="61"/>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9716B3">
        <w:rPr>
          <w:rFonts w:ascii="Times New Roman" w:eastAsia="Calibri" w:hAnsi="Times New Roman"/>
          <w:color w:val="000000"/>
          <w:sz w:val="24"/>
          <w:szCs w:val="23"/>
          <w:lang w:eastAsia="en-US"/>
        </w:rPr>
        <w:t>Каировский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BC2C8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BC2C8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9716B3">
        <w:rPr>
          <w:rFonts w:ascii="Times New Roman" w:hAnsi="Times New Roman"/>
          <w:sz w:val="24"/>
          <w:szCs w:val="23"/>
        </w:rPr>
        <w:t>Каировский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BC2C81" w:rsidRDefault="00BC2C81" w:rsidP="00BC2C8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9716B3">
        <w:rPr>
          <w:rFonts w:ascii="Times New Roman" w:hAnsi="Times New Roman"/>
          <w:sz w:val="24"/>
          <w:szCs w:val="23"/>
        </w:rPr>
        <w:t>Каировский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p w:rsidR="00490145" w:rsidRPr="00CD0893" w:rsidRDefault="00490145" w:rsidP="00490145">
      <w:pPr>
        <w:spacing w:after="0" w:line="240" w:lineRule="auto"/>
        <w:ind w:firstLine="709"/>
        <w:jc w:val="both"/>
        <w:rPr>
          <w:rFonts w:ascii="Times New Roman" w:hAnsi="Times New Roman"/>
          <w:sz w:val="24"/>
          <w:szCs w:val="24"/>
        </w:rPr>
      </w:pPr>
    </w:p>
    <w:sectPr w:rsidR="00490145" w:rsidRPr="00CD0893" w:rsidSect="00CA6490">
      <w:headerReference w:type="default" r:id="rId10"/>
      <w:footerReference w:type="default" r:id="rId11"/>
      <w:pgSz w:w="11906" w:h="16838"/>
      <w:pgMar w:top="1134"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D3" w:rsidRDefault="00CD33D3" w:rsidP="000C2546">
      <w:pPr>
        <w:spacing w:after="0" w:line="240" w:lineRule="auto"/>
      </w:pPr>
      <w:r>
        <w:separator/>
      </w:r>
    </w:p>
  </w:endnote>
  <w:endnote w:type="continuationSeparator" w:id="0">
    <w:p w:rsidR="00CD33D3" w:rsidRDefault="00CD33D3"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8"/>
      <w:jc w:val="right"/>
    </w:pPr>
  </w:p>
  <w:p w:rsidR="00800241" w:rsidRPr="0083614C" w:rsidRDefault="00E347F3" w:rsidP="0083614C">
    <w:pPr>
      <w:pStyle w:val="a8"/>
      <w:pBdr>
        <w:top w:val="thinThickSmallGap" w:sz="24" w:space="1" w:color="622423"/>
      </w:pBdr>
      <w:tabs>
        <w:tab w:val="clear" w:pos="4677"/>
        <w:tab w:val="clear" w:pos="9355"/>
        <w:tab w:val="right" w:pos="9923"/>
      </w:tabs>
      <w:rPr>
        <w:rFonts w:ascii="Times New Roman" w:hAnsi="Times New Roman"/>
        <w:sz w:val="18"/>
        <w:szCs w:val="18"/>
      </w:rPr>
    </w:pPr>
    <w:r>
      <w:rPr>
        <w:color w:val="C0504D"/>
      </w:rPr>
      <w:t>2016 г.</w:t>
    </w:r>
    <w:r w:rsidR="00800241">
      <w:rPr>
        <w:rFonts w:ascii="Cambria" w:hAnsi="Cambria" w:cs="Cambria"/>
      </w:rPr>
      <w:tab/>
    </w:r>
    <w:r w:rsidR="00800241" w:rsidRPr="00CA6490">
      <w:rPr>
        <w:rFonts w:ascii="Times New Roman" w:hAnsi="Times New Roman"/>
        <w:color w:val="943634"/>
      </w:rPr>
      <w:t xml:space="preserve">Страница </w:t>
    </w:r>
    <w:r w:rsidR="00800241" w:rsidRPr="00CA6490">
      <w:rPr>
        <w:rFonts w:ascii="Times New Roman" w:hAnsi="Times New Roman"/>
        <w:color w:val="943634"/>
      </w:rPr>
      <w:fldChar w:fldCharType="begin"/>
    </w:r>
    <w:r w:rsidR="00800241" w:rsidRPr="00CA6490">
      <w:rPr>
        <w:rFonts w:ascii="Times New Roman" w:hAnsi="Times New Roman"/>
        <w:color w:val="943634"/>
      </w:rPr>
      <w:instrText xml:space="preserve"> PAGE   \* MERGEFORMAT </w:instrText>
    </w:r>
    <w:r w:rsidR="00800241" w:rsidRPr="00CA6490">
      <w:rPr>
        <w:rFonts w:ascii="Times New Roman" w:hAnsi="Times New Roman"/>
        <w:color w:val="943634"/>
      </w:rPr>
      <w:fldChar w:fldCharType="separate"/>
    </w:r>
    <w:r w:rsidR="00460FB4">
      <w:rPr>
        <w:rFonts w:ascii="Times New Roman" w:hAnsi="Times New Roman"/>
        <w:noProof/>
        <w:color w:val="943634"/>
      </w:rPr>
      <w:t>46</w:t>
    </w:r>
    <w:r w:rsidR="00800241" w:rsidRPr="00CA6490">
      <w:rPr>
        <w:rFonts w:ascii="Times New Roman" w:hAnsi="Times New Roman"/>
        <w:color w:val="943634"/>
      </w:rPr>
      <w:fldChar w:fldCharType="end"/>
    </w:r>
  </w:p>
  <w:p w:rsidR="00800241" w:rsidRDefault="008002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D3" w:rsidRDefault="00CD33D3" w:rsidP="000C2546">
      <w:pPr>
        <w:spacing w:after="0" w:line="240" w:lineRule="auto"/>
      </w:pPr>
      <w:r>
        <w:separator/>
      </w:r>
    </w:p>
  </w:footnote>
  <w:footnote w:type="continuationSeparator" w:id="0">
    <w:p w:rsidR="00CD33D3" w:rsidRDefault="00CD33D3"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Pr="00D0003E" w:rsidRDefault="00800241" w:rsidP="00EA7BDB">
    <w:pPr>
      <w:pStyle w:val="a6"/>
      <w:pBdr>
        <w:bottom w:val="thickThinSmallGap" w:sz="24" w:space="1" w:color="622423"/>
      </w:pBdr>
      <w:jc w:val="center"/>
      <w:rPr>
        <w:rFonts w:ascii="Times New Roman" w:hAnsi="Times New Roman"/>
        <w:b/>
        <w:color w:val="C0504D"/>
      </w:rPr>
    </w:pPr>
    <w:r w:rsidRPr="00D0003E">
      <w:rPr>
        <w:rFonts w:ascii="Times New Roman" w:hAnsi="Times New Roman"/>
        <w:b/>
        <w:color w:val="C0504D"/>
      </w:rPr>
      <w:t>МО Ка</w:t>
    </w:r>
    <w:r w:rsidR="009716B3" w:rsidRPr="00D0003E">
      <w:rPr>
        <w:rFonts w:ascii="Times New Roman" w:hAnsi="Times New Roman"/>
        <w:b/>
        <w:color w:val="C0504D"/>
      </w:rPr>
      <w:t>иров</w:t>
    </w:r>
    <w:r w:rsidRPr="00D0003E">
      <w:rPr>
        <w:rFonts w:ascii="Times New Roman" w:hAnsi="Times New Roman"/>
        <w:b/>
        <w:color w:val="C0504D"/>
      </w:rPr>
      <w:t>ский сельсовет Саракташского района</w:t>
    </w:r>
  </w:p>
  <w:p w:rsidR="00EA7BDB" w:rsidRPr="00D30251" w:rsidRDefault="00EA7BDB" w:rsidP="00EA7BDB">
    <w:pPr>
      <w:pStyle w:val="a6"/>
      <w:pBdr>
        <w:bottom w:val="thickThinSmallGap" w:sz="24" w:space="1" w:color="622423"/>
      </w:pBdr>
      <w:jc w:val="center"/>
      <w:rPr>
        <w:rFonts w:ascii="Times New Roman" w:hAnsi="Times New Roman"/>
        <w:color w:val="C00000"/>
      </w:rPr>
    </w:pPr>
    <w:r w:rsidRPr="00D30251">
      <w:rPr>
        <w:rFonts w:ascii="Times New Roman" w:hAnsi="Times New Roman"/>
        <w:color w:val="C00000"/>
      </w:rPr>
      <w:t xml:space="preserve">Правила землепользования и застройки. Часть </w:t>
    </w:r>
    <w:r w:rsidRPr="00D30251">
      <w:rPr>
        <w:rFonts w:ascii="Times New Roman" w:hAnsi="Times New Roman"/>
        <w:color w:val="C00000"/>
        <w:lang w:val="en-US"/>
      </w:rPr>
      <w:t>II</w:t>
    </w:r>
    <w:r w:rsidRPr="00D30251">
      <w:rPr>
        <w:rFonts w:ascii="Times New Roman" w:hAnsi="Times New Roman"/>
        <w:color w:val="C00000"/>
      </w:rPr>
      <w:t xml:space="preserve">, часть </w:t>
    </w:r>
    <w:r w:rsidRPr="00D30251">
      <w:rPr>
        <w:rFonts w:ascii="Times New Roman" w:hAnsi="Times New Roman"/>
        <w:color w:val="C00000"/>
        <w:lang w:val="en-US"/>
      </w:rPr>
      <w:t>III</w:t>
    </w:r>
    <w:r w:rsidR="00523E06">
      <w:rPr>
        <w:rFonts w:ascii="Times New Roman" w:hAnsi="Times New Roman"/>
        <w:color w:val="C00000"/>
      </w:rPr>
      <w:t xml:space="preserve">, часть </w:t>
    </w:r>
    <w:r w:rsidR="00523E06">
      <w:rPr>
        <w:rFonts w:ascii="Times New Roman" w:hAnsi="Times New Roman"/>
        <w:color w:val="C00000"/>
        <w:lang w:val="en-US"/>
      </w:rPr>
      <w:t>IV</w:t>
    </w:r>
    <w:r w:rsidRPr="00D30251">
      <w:rPr>
        <w:rFonts w:ascii="Times New Roman" w:hAnsi="Times New Roman"/>
        <w:color w:val="C00000"/>
      </w:rPr>
      <w:t>.</w:t>
    </w:r>
  </w:p>
  <w:p w:rsidR="00800241" w:rsidRDefault="008002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8C5409"/>
    <w:multiLevelType w:val="hybridMultilevel"/>
    <w:tmpl w:val="436CE9B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9" w15:restartNumberingAfterBreak="0">
    <w:nsid w:val="1881370A"/>
    <w:multiLevelType w:val="hybridMultilevel"/>
    <w:tmpl w:val="9562440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2"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2"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59"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0"/>
  </w:num>
  <w:num w:numId="2">
    <w:abstractNumId w:val="24"/>
  </w:num>
  <w:num w:numId="3">
    <w:abstractNumId w:val="58"/>
  </w:num>
  <w:num w:numId="4">
    <w:abstractNumId w:val="8"/>
  </w:num>
  <w:num w:numId="5">
    <w:abstractNumId w:val="56"/>
  </w:num>
  <w:num w:numId="6">
    <w:abstractNumId w:val="50"/>
  </w:num>
  <w:num w:numId="7">
    <w:abstractNumId w:val="55"/>
  </w:num>
  <w:num w:numId="8">
    <w:abstractNumId w:val="16"/>
  </w:num>
  <w:num w:numId="9">
    <w:abstractNumId w:val="47"/>
  </w:num>
  <w:num w:numId="10">
    <w:abstractNumId w:val="7"/>
  </w:num>
  <w:num w:numId="11">
    <w:abstractNumId w:val="48"/>
  </w:num>
  <w:num w:numId="12">
    <w:abstractNumId w:val="3"/>
  </w:num>
  <w:num w:numId="13">
    <w:abstractNumId w:val="37"/>
  </w:num>
  <w:num w:numId="14">
    <w:abstractNumId w:val="6"/>
  </w:num>
  <w:num w:numId="15">
    <w:abstractNumId w:val="15"/>
  </w:num>
  <w:num w:numId="16">
    <w:abstractNumId w:val="54"/>
  </w:num>
  <w:num w:numId="17">
    <w:abstractNumId w:val="18"/>
  </w:num>
  <w:num w:numId="18">
    <w:abstractNumId w:val="26"/>
  </w:num>
  <w:num w:numId="19">
    <w:abstractNumId w:val="29"/>
  </w:num>
  <w:num w:numId="20">
    <w:abstractNumId w:val="38"/>
  </w:num>
  <w:num w:numId="21">
    <w:abstractNumId w:val="41"/>
  </w:num>
  <w:num w:numId="22">
    <w:abstractNumId w:val="35"/>
  </w:num>
  <w:num w:numId="23">
    <w:abstractNumId w:val="63"/>
  </w:num>
  <w:num w:numId="24">
    <w:abstractNumId w:val="23"/>
  </w:num>
  <w:num w:numId="25">
    <w:abstractNumId w:val="40"/>
  </w:num>
  <w:num w:numId="26">
    <w:abstractNumId w:val="59"/>
  </w:num>
  <w:num w:numId="27">
    <w:abstractNumId w:val="33"/>
  </w:num>
  <w:num w:numId="28">
    <w:abstractNumId w:val="27"/>
  </w:num>
  <w:num w:numId="29">
    <w:abstractNumId w:val="45"/>
  </w:num>
  <w:num w:numId="30">
    <w:abstractNumId w:val="1"/>
  </w:num>
  <w:num w:numId="31">
    <w:abstractNumId w:val="31"/>
  </w:num>
  <w:num w:numId="32">
    <w:abstractNumId w:val="13"/>
  </w:num>
  <w:num w:numId="33">
    <w:abstractNumId w:val="51"/>
  </w:num>
  <w:num w:numId="34">
    <w:abstractNumId w:val="0"/>
  </w:num>
  <w:num w:numId="35">
    <w:abstractNumId w:val="5"/>
  </w:num>
  <w:num w:numId="36">
    <w:abstractNumId w:val="19"/>
  </w:num>
  <w:num w:numId="37">
    <w:abstractNumId w:val="14"/>
  </w:num>
  <w:num w:numId="38">
    <w:abstractNumId w:val="49"/>
  </w:num>
  <w:num w:numId="39">
    <w:abstractNumId w:val="2"/>
  </w:num>
  <w:num w:numId="40">
    <w:abstractNumId w:val="44"/>
  </w:num>
  <w:num w:numId="41">
    <w:abstractNumId w:val="39"/>
  </w:num>
  <w:num w:numId="42">
    <w:abstractNumId w:val="11"/>
  </w:num>
  <w:num w:numId="43">
    <w:abstractNumId w:val="53"/>
  </w:num>
  <w:num w:numId="44">
    <w:abstractNumId w:val="12"/>
  </w:num>
  <w:num w:numId="45">
    <w:abstractNumId w:val="28"/>
  </w:num>
  <w:num w:numId="46">
    <w:abstractNumId w:val="34"/>
  </w:num>
  <w:num w:numId="47">
    <w:abstractNumId w:val="20"/>
  </w:num>
  <w:num w:numId="48">
    <w:abstractNumId w:val="43"/>
  </w:num>
  <w:num w:numId="49">
    <w:abstractNumId w:val="25"/>
  </w:num>
  <w:num w:numId="50">
    <w:abstractNumId w:val="52"/>
  </w:num>
  <w:num w:numId="51">
    <w:abstractNumId w:val="42"/>
  </w:num>
  <w:num w:numId="52">
    <w:abstractNumId w:val="30"/>
  </w:num>
  <w:num w:numId="53">
    <w:abstractNumId w:val="61"/>
  </w:num>
  <w:num w:numId="54">
    <w:abstractNumId w:val="17"/>
  </w:num>
  <w:num w:numId="55">
    <w:abstractNumId w:val="57"/>
  </w:num>
  <w:num w:numId="56">
    <w:abstractNumId w:val="22"/>
  </w:num>
  <w:num w:numId="57">
    <w:abstractNumId w:val="62"/>
  </w:num>
  <w:num w:numId="58">
    <w:abstractNumId w:val="21"/>
  </w:num>
  <w:num w:numId="59">
    <w:abstractNumId w:val="36"/>
  </w:num>
  <w:num w:numId="60">
    <w:abstractNumId w:val="46"/>
  </w:num>
  <w:num w:numId="61">
    <w:abstractNumId w:val="32"/>
  </w:num>
  <w:num w:numId="62">
    <w:abstractNumId w:val="10"/>
  </w:num>
  <w:num w:numId="63">
    <w:abstractNumId w:val="9"/>
  </w:num>
  <w:num w:numId="64">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20264"/>
    <w:rsid w:val="00032BC4"/>
    <w:rsid w:val="00033D8A"/>
    <w:rsid w:val="00033F71"/>
    <w:rsid w:val="00034884"/>
    <w:rsid w:val="00037773"/>
    <w:rsid w:val="00040DDD"/>
    <w:rsid w:val="00052F53"/>
    <w:rsid w:val="00063DE2"/>
    <w:rsid w:val="0006715C"/>
    <w:rsid w:val="00074941"/>
    <w:rsid w:val="000822F1"/>
    <w:rsid w:val="000839EA"/>
    <w:rsid w:val="0008679D"/>
    <w:rsid w:val="00087E85"/>
    <w:rsid w:val="00093DA4"/>
    <w:rsid w:val="00094FA1"/>
    <w:rsid w:val="00097672"/>
    <w:rsid w:val="000A2E8F"/>
    <w:rsid w:val="000A31EF"/>
    <w:rsid w:val="000B0987"/>
    <w:rsid w:val="000B09D6"/>
    <w:rsid w:val="000B5456"/>
    <w:rsid w:val="000C2546"/>
    <w:rsid w:val="000C3A41"/>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111E3"/>
    <w:rsid w:val="00116692"/>
    <w:rsid w:val="00122E84"/>
    <w:rsid w:val="00123503"/>
    <w:rsid w:val="001264AE"/>
    <w:rsid w:val="0013053E"/>
    <w:rsid w:val="00154D15"/>
    <w:rsid w:val="00155455"/>
    <w:rsid w:val="00172178"/>
    <w:rsid w:val="00172A1F"/>
    <w:rsid w:val="001778D4"/>
    <w:rsid w:val="0018267D"/>
    <w:rsid w:val="00184EAF"/>
    <w:rsid w:val="001879AF"/>
    <w:rsid w:val="00194A80"/>
    <w:rsid w:val="001A2BE7"/>
    <w:rsid w:val="001A652A"/>
    <w:rsid w:val="001B0E9F"/>
    <w:rsid w:val="001B732B"/>
    <w:rsid w:val="001C4ECE"/>
    <w:rsid w:val="001C7231"/>
    <w:rsid w:val="001D0545"/>
    <w:rsid w:val="001D194D"/>
    <w:rsid w:val="001D3BB2"/>
    <w:rsid w:val="001D3F21"/>
    <w:rsid w:val="001D3F4B"/>
    <w:rsid w:val="001E4B47"/>
    <w:rsid w:val="001E7041"/>
    <w:rsid w:val="001E7D7A"/>
    <w:rsid w:val="0020075E"/>
    <w:rsid w:val="00203F7D"/>
    <w:rsid w:val="002127CA"/>
    <w:rsid w:val="00212A10"/>
    <w:rsid w:val="002144BD"/>
    <w:rsid w:val="00215675"/>
    <w:rsid w:val="0022591E"/>
    <w:rsid w:val="0023158B"/>
    <w:rsid w:val="00232385"/>
    <w:rsid w:val="0023253C"/>
    <w:rsid w:val="00236983"/>
    <w:rsid w:val="002449D7"/>
    <w:rsid w:val="00245FE5"/>
    <w:rsid w:val="00246146"/>
    <w:rsid w:val="00251FD9"/>
    <w:rsid w:val="00252AB3"/>
    <w:rsid w:val="00255352"/>
    <w:rsid w:val="002554E3"/>
    <w:rsid w:val="002772CF"/>
    <w:rsid w:val="00284DB4"/>
    <w:rsid w:val="00293BAE"/>
    <w:rsid w:val="00294B4F"/>
    <w:rsid w:val="00295A34"/>
    <w:rsid w:val="00296A3B"/>
    <w:rsid w:val="002A250B"/>
    <w:rsid w:val="002A2BBB"/>
    <w:rsid w:val="002A2F7F"/>
    <w:rsid w:val="002B0A95"/>
    <w:rsid w:val="002B22F8"/>
    <w:rsid w:val="002B6D36"/>
    <w:rsid w:val="002B7D68"/>
    <w:rsid w:val="002C30F5"/>
    <w:rsid w:val="002C5854"/>
    <w:rsid w:val="002E2575"/>
    <w:rsid w:val="002E2B39"/>
    <w:rsid w:val="002E3CB5"/>
    <w:rsid w:val="002E55E7"/>
    <w:rsid w:val="002F5138"/>
    <w:rsid w:val="002F64D4"/>
    <w:rsid w:val="002F71AA"/>
    <w:rsid w:val="0030001F"/>
    <w:rsid w:val="003056D9"/>
    <w:rsid w:val="00305C9E"/>
    <w:rsid w:val="00311B91"/>
    <w:rsid w:val="00317B66"/>
    <w:rsid w:val="0032187C"/>
    <w:rsid w:val="003242F4"/>
    <w:rsid w:val="00324C48"/>
    <w:rsid w:val="00331C8F"/>
    <w:rsid w:val="00333193"/>
    <w:rsid w:val="00344799"/>
    <w:rsid w:val="00351E30"/>
    <w:rsid w:val="00355EE0"/>
    <w:rsid w:val="00361ACE"/>
    <w:rsid w:val="00371182"/>
    <w:rsid w:val="00376799"/>
    <w:rsid w:val="003815AE"/>
    <w:rsid w:val="003819E3"/>
    <w:rsid w:val="00387952"/>
    <w:rsid w:val="00392825"/>
    <w:rsid w:val="003966AD"/>
    <w:rsid w:val="003A3766"/>
    <w:rsid w:val="003A463D"/>
    <w:rsid w:val="003A5350"/>
    <w:rsid w:val="003B45F6"/>
    <w:rsid w:val="003B49BA"/>
    <w:rsid w:val="003C1AC0"/>
    <w:rsid w:val="003D76AE"/>
    <w:rsid w:val="003E1310"/>
    <w:rsid w:val="003F3549"/>
    <w:rsid w:val="003F4372"/>
    <w:rsid w:val="003F51A0"/>
    <w:rsid w:val="003F7319"/>
    <w:rsid w:val="003F7962"/>
    <w:rsid w:val="004030ED"/>
    <w:rsid w:val="0040352C"/>
    <w:rsid w:val="00403BCB"/>
    <w:rsid w:val="004461FA"/>
    <w:rsid w:val="0044651F"/>
    <w:rsid w:val="00447463"/>
    <w:rsid w:val="00447C42"/>
    <w:rsid w:val="004548E1"/>
    <w:rsid w:val="004557BC"/>
    <w:rsid w:val="00456F07"/>
    <w:rsid w:val="00460FB4"/>
    <w:rsid w:val="00467016"/>
    <w:rsid w:val="00474935"/>
    <w:rsid w:val="00481496"/>
    <w:rsid w:val="004868C2"/>
    <w:rsid w:val="00490145"/>
    <w:rsid w:val="0049541F"/>
    <w:rsid w:val="004A245D"/>
    <w:rsid w:val="004A3011"/>
    <w:rsid w:val="004A3312"/>
    <w:rsid w:val="004B231A"/>
    <w:rsid w:val="004B2A7E"/>
    <w:rsid w:val="004C56EA"/>
    <w:rsid w:val="004D6AE1"/>
    <w:rsid w:val="004D6EF2"/>
    <w:rsid w:val="004E3EA4"/>
    <w:rsid w:val="004E4073"/>
    <w:rsid w:val="00501B04"/>
    <w:rsid w:val="00504C15"/>
    <w:rsid w:val="00504D55"/>
    <w:rsid w:val="00507063"/>
    <w:rsid w:val="0051185E"/>
    <w:rsid w:val="005119E1"/>
    <w:rsid w:val="0051248C"/>
    <w:rsid w:val="005228BB"/>
    <w:rsid w:val="00523E06"/>
    <w:rsid w:val="005346CA"/>
    <w:rsid w:val="0054057B"/>
    <w:rsid w:val="005407A9"/>
    <w:rsid w:val="0055723E"/>
    <w:rsid w:val="00561C9D"/>
    <w:rsid w:val="005709B3"/>
    <w:rsid w:val="0057441F"/>
    <w:rsid w:val="0058437C"/>
    <w:rsid w:val="00585FF2"/>
    <w:rsid w:val="00591620"/>
    <w:rsid w:val="00593435"/>
    <w:rsid w:val="005962F9"/>
    <w:rsid w:val="005972A2"/>
    <w:rsid w:val="005A02E7"/>
    <w:rsid w:val="005A58FA"/>
    <w:rsid w:val="005B2EF0"/>
    <w:rsid w:val="005B365F"/>
    <w:rsid w:val="005C2228"/>
    <w:rsid w:val="005C2BDA"/>
    <w:rsid w:val="005D12BA"/>
    <w:rsid w:val="005E529E"/>
    <w:rsid w:val="005E5599"/>
    <w:rsid w:val="005E7A03"/>
    <w:rsid w:val="005F0E5D"/>
    <w:rsid w:val="005F41E7"/>
    <w:rsid w:val="006107AC"/>
    <w:rsid w:val="00613465"/>
    <w:rsid w:val="006134B4"/>
    <w:rsid w:val="00620445"/>
    <w:rsid w:val="00624429"/>
    <w:rsid w:val="0063017A"/>
    <w:rsid w:val="00630311"/>
    <w:rsid w:val="006330E7"/>
    <w:rsid w:val="00636311"/>
    <w:rsid w:val="00643131"/>
    <w:rsid w:val="006475AB"/>
    <w:rsid w:val="0065130F"/>
    <w:rsid w:val="00651BED"/>
    <w:rsid w:val="0067152C"/>
    <w:rsid w:val="0067521B"/>
    <w:rsid w:val="00677B5E"/>
    <w:rsid w:val="0068047C"/>
    <w:rsid w:val="006806BC"/>
    <w:rsid w:val="006836CC"/>
    <w:rsid w:val="0068621D"/>
    <w:rsid w:val="0069497A"/>
    <w:rsid w:val="006A6C05"/>
    <w:rsid w:val="006B5D08"/>
    <w:rsid w:val="006C03C9"/>
    <w:rsid w:val="006C12C6"/>
    <w:rsid w:val="006C6DF6"/>
    <w:rsid w:val="006D61C5"/>
    <w:rsid w:val="006E1719"/>
    <w:rsid w:val="006E2AA5"/>
    <w:rsid w:val="006E56D1"/>
    <w:rsid w:val="006E632A"/>
    <w:rsid w:val="006E6C0F"/>
    <w:rsid w:val="006E7A66"/>
    <w:rsid w:val="006F1C8E"/>
    <w:rsid w:val="006F1DF6"/>
    <w:rsid w:val="006F2B89"/>
    <w:rsid w:val="006F2CF1"/>
    <w:rsid w:val="006F3043"/>
    <w:rsid w:val="006F366A"/>
    <w:rsid w:val="006F54AE"/>
    <w:rsid w:val="007007A2"/>
    <w:rsid w:val="00700A1F"/>
    <w:rsid w:val="007060B9"/>
    <w:rsid w:val="00707794"/>
    <w:rsid w:val="007125DC"/>
    <w:rsid w:val="00717EBC"/>
    <w:rsid w:val="0072531E"/>
    <w:rsid w:val="00737AAA"/>
    <w:rsid w:val="00741396"/>
    <w:rsid w:val="007419FC"/>
    <w:rsid w:val="007440DE"/>
    <w:rsid w:val="007471CF"/>
    <w:rsid w:val="00755715"/>
    <w:rsid w:val="00755BF5"/>
    <w:rsid w:val="00766EE2"/>
    <w:rsid w:val="0077201B"/>
    <w:rsid w:val="007802E8"/>
    <w:rsid w:val="00783A6E"/>
    <w:rsid w:val="00790863"/>
    <w:rsid w:val="007935D5"/>
    <w:rsid w:val="007A1174"/>
    <w:rsid w:val="007A392B"/>
    <w:rsid w:val="007A532E"/>
    <w:rsid w:val="007B4FFD"/>
    <w:rsid w:val="007C1495"/>
    <w:rsid w:val="007C1FE0"/>
    <w:rsid w:val="007C4A88"/>
    <w:rsid w:val="007D03D6"/>
    <w:rsid w:val="007D5494"/>
    <w:rsid w:val="007D7FEB"/>
    <w:rsid w:val="007E27D0"/>
    <w:rsid w:val="007F27A7"/>
    <w:rsid w:val="00800241"/>
    <w:rsid w:val="008005CC"/>
    <w:rsid w:val="008019B4"/>
    <w:rsid w:val="00804D01"/>
    <w:rsid w:val="00807F1D"/>
    <w:rsid w:val="00807FCB"/>
    <w:rsid w:val="00813755"/>
    <w:rsid w:val="00815BE4"/>
    <w:rsid w:val="0082339C"/>
    <w:rsid w:val="00823653"/>
    <w:rsid w:val="00824DC0"/>
    <w:rsid w:val="008316F4"/>
    <w:rsid w:val="008322E8"/>
    <w:rsid w:val="00832A00"/>
    <w:rsid w:val="0083614C"/>
    <w:rsid w:val="008414B4"/>
    <w:rsid w:val="0084395F"/>
    <w:rsid w:val="00846D6E"/>
    <w:rsid w:val="00850A04"/>
    <w:rsid w:val="00851A77"/>
    <w:rsid w:val="008524EE"/>
    <w:rsid w:val="00855678"/>
    <w:rsid w:val="008613E8"/>
    <w:rsid w:val="00865A58"/>
    <w:rsid w:val="0087675B"/>
    <w:rsid w:val="00881DAB"/>
    <w:rsid w:val="00883B3E"/>
    <w:rsid w:val="008840E7"/>
    <w:rsid w:val="008907A0"/>
    <w:rsid w:val="00893458"/>
    <w:rsid w:val="008A222A"/>
    <w:rsid w:val="008A2E78"/>
    <w:rsid w:val="008B0F3F"/>
    <w:rsid w:val="008B2E2B"/>
    <w:rsid w:val="008B5574"/>
    <w:rsid w:val="008B5E72"/>
    <w:rsid w:val="008B7250"/>
    <w:rsid w:val="008B7FD5"/>
    <w:rsid w:val="008C1C5E"/>
    <w:rsid w:val="008C3BC8"/>
    <w:rsid w:val="008C43ED"/>
    <w:rsid w:val="008C56AA"/>
    <w:rsid w:val="008C7DE3"/>
    <w:rsid w:val="008D1207"/>
    <w:rsid w:val="008D5075"/>
    <w:rsid w:val="008E4481"/>
    <w:rsid w:val="008E5EC7"/>
    <w:rsid w:val="008E68AC"/>
    <w:rsid w:val="008E7805"/>
    <w:rsid w:val="008E7ADE"/>
    <w:rsid w:val="008F45F0"/>
    <w:rsid w:val="008F63A7"/>
    <w:rsid w:val="009037E0"/>
    <w:rsid w:val="00905FF2"/>
    <w:rsid w:val="0090643A"/>
    <w:rsid w:val="00910C2B"/>
    <w:rsid w:val="00912BF1"/>
    <w:rsid w:val="009137CC"/>
    <w:rsid w:val="00917981"/>
    <w:rsid w:val="009220B2"/>
    <w:rsid w:val="00923A3E"/>
    <w:rsid w:val="009255FD"/>
    <w:rsid w:val="009353A3"/>
    <w:rsid w:val="00935D19"/>
    <w:rsid w:val="00937B49"/>
    <w:rsid w:val="00942A2C"/>
    <w:rsid w:val="00951A3D"/>
    <w:rsid w:val="0095372A"/>
    <w:rsid w:val="00956100"/>
    <w:rsid w:val="0095700D"/>
    <w:rsid w:val="009571DD"/>
    <w:rsid w:val="00961D21"/>
    <w:rsid w:val="00964CC3"/>
    <w:rsid w:val="00967CB6"/>
    <w:rsid w:val="009716B3"/>
    <w:rsid w:val="00976D50"/>
    <w:rsid w:val="00980FD1"/>
    <w:rsid w:val="00992F09"/>
    <w:rsid w:val="00993854"/>
    <w:rsid w:val="009963C7"/>
    <w:rsid w:val="009A2D74"/>
    <w:rsid w:val="009A7AD5"/>
    <w:rsid w:val="009B06FA"/>
    <w:rsid w:val="009C5C5E"/>
    <w:rsid w:val="009C60FE"/>
    <w:rsid w:val="009C7F74"/>
    <w:rsid w:val="009D0B44"/>
    <w:rsid w:val="009D3686"/>
    <w:rsid w:val="009D50BF"/>
    <w:rsid w:val="009D55A2"/>
    <w:rsid w:val="009D6313"/>
    <w:rsid w:val="009D6642"/>
    <w:rsid w:val="009E0661"/>
    <w:rsid w:val="009E0DCC"/>
    <w:rsid w:val="009E2C33"/>
    <w:rsid w:val="009E2F6E"/>
    <w:rsid w:val="009F0E29"/>
    <w:rsid w:val="009F6321"/>
    <w:rsid w:val="009F720C"/>
    <w:rsid w:val="00A10DFB"/>
    <w:rsid w:val="00A126B4"/>
    <w:rsid w:val="00A171CF"/>
    <w:rsid w:val="00A20B02"/>
    <w:rsid w:val="00A25369"/>
    <w:rsid w:val="00A3582C"/>
    <w:rsid w:val="00A43EC7"/>
    <w:rsid w:val="00A440DC"/>
    <w:rsid w:val="00A45E18"/>
    <w:rsid w:val="00A55D8E"/>
    <w:rsid w:val="00A57BB1"/>
    <w:rsid w:val="00A63392"/>
    <w:rsid w:val="00A6536E"/>
    <w:rsid w:val="00A67CD3"/>
    <w:rsid w:val="00A80392"/>
    <w:rsid w:val="00A81E90"/>
    <w:rsid w:val="00A823D3"/>
    <w:rsid w:val="00A85D7A"/>
    <w:rsid w:val="00A90637"/>
    <w:rsid w:val="00A90BA3"/>
    <w:rsid w:val="00A90E6B"/>
    <w:rsid w:val="00A97746"/>
    <w:rsid w:val="00AA1EC2"/>
    <w:rsid w:val="00AA6DCB"/>
    <w:rsid w:val="00AB33D3"/>
    <w:rsid w:val="00AB33F2"/>
    <w:rsid w:val="00AB3AE2"/>
    <w:rsid w:val="00AC02D9"/>
    <w:rsid w:val="00AC7E2E"/>
    <w:rsid w:val="00AE1CC8"/>
    <w:rsid w:val="00AE2700"/>
    <w:rsid w:val="00AE7EC0"/>
    <w:rsid w:val="00AF119A"/>
    <w:rsid w:val="00AF38B4"/>
    <w:rsid w:val="00AF4E9E"/>
    <w:rsid w:val="00AF6D71"/>
    <w:rsid w:val="00B0345F"/>
    <w:rsid w:val="00B059A5"/>
    <w:rsid w:val="00B07399"/>
    <w:rsid w:val="00B133EE"/>
    <w:rsid w:val="00B20D80"/>
    <w:rsid w:val="00B21E6C"/>
    <w:rsid w:val="00B22090"/>
    <w:rsid w:val="00B22A6F"/>
    <w:rsid w:val="00B24D88"/>
    <w:rsid w:val="00B25EC8"/>
    <w:rsid w:val="00B33E9C"/>
    <w:rsid w:val="00B36605"/>
    <w:rsid w:val="00B37F2D"/>
    <w:rsid w:val="00B44906"/>
    <w:rsid w:val="00B471E6"/>
    <w:rsid w:val="00B640CC"/>
    <w:rsid w:val="00B64740"/>
    <w:rsid w:val="00B652EE"/>
    <w:rsid w:val="00B679D8"/>
    <w:rsid w:val="00B777E5"/>
    <w:rsid w:val="00B80C15"/>
    <w:rsid w:val="00B81660"/>
    <w:rsid w:val="00B8534E"/>
    <w:rsid w:val="00B85E4F"/>
    <w:rsid w:val="00B86627"/>
    <w:rsid w:val="00B86A9D"/>
    <w:rsid w:val="00B93B76"/>
    <w:rsid w:val="00BA2DC1"/>
    <w:rsid w:val="00BA5A72"/>
    <w:rsid w:val="00BA6DEB"/>
    <w:rsid w:val="00BB3488"/>
    <w:rsid w:val="00BB4653"/>
    <w:rsid w:val="00BB6875"/>
    <w:rsid w:val="00BC2C81"/>
    <w:rsid w:val="00BC5F72"/>
    <w:rsid w:val="00BC7EBE"/>
    <w:rsid w:val="00BD6817"/>
    <w:rsid w:val="00BD724C"/>
    <w:rsid w:val="00BE1026"/>
    <w:rsid w:val="00BE19CC"/>
    <w:rsid w:val="00BE3E7D"/>
    <w:rsid w:val="00BE587F"/>
    <w:rsid w:val="00BE67AC"/>
    <w:rsid w:val="00BF190F"/>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2554A"/>
    <w:rsid w:val="00C31BD5"/>
    <w:rsid w:val="00C3293F"/>
    <w:rsid w:val="00C332D7"/>
    <w:rsid w:val="00C33F08"/>
    <w:rsid w:val="00C359B8"/>
    <w:rsid w:val="00C4138A"/>
    <w:rsid w:val="00C429A9"/>
    <w:rsid w:val="00C44424"/>
    <w:rsid w:val="00C56DE0"/>
    <w:rsid w:val="00C650E1"/>
    <w:rsid w:val="00C74D97"/>
    <w:rsid w:val="00C80669"/>
    <w:rsid w:val="00C842B4"/>
    <w:rsid w:val="00C85A8C"/>
    <w:rsid w:val="00C862C4"/>
    <w:rsid w:val="00C96E00"/>
    <w:rsid w:val="00C96EEB"/>
    <w:rsid w:val="00CA1D99"/>
    <w:rsid w:val="00CA6490"/>
    <w:rsid w:val="00CA67E1"/>
    <w:rsid w:val="00CA7671"/>
    <w:rsid w:val="00CB1724"/>
    <w:rsid w:val="00CB2A4D"/>
    <w:rsid w:val="00CB58C3"/>
    <w:rsid w:val="00CC16D6"/>
    <w:rsid w:val="00CD0893"/>
    <w:rsid w:val="00CD33D3"/>
    <w:rsid w:val="00CF18B8"/>
    <w:rsid w:val="00CF35FB"/>
    <w:rsid w:val="00CF37EA"/>
    <w:rsid w:val="00D0003E"/>
    <w:rsid w:val="00D03136"/>
    <w:rsid w:val="00D043E6"/>
    <w:rsid w:val="00D05FAC"/>
    <w:rsid w:val="00D10CDF"/>
    <w:rsid w:val="00D1662C"/>
    <w:rsid w:val="00D24904"/>
    <w:rsid w:val="00D2592B"/>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601ED"/>
    <w:rsid w:val="00D62883"/>
    <w:rsid w:val="00D65071"/>
    <w:rsid w:val="00D6723D"/>
    <w:rsid w:val="00D724E4"/>
    <w:rsid w:val="00D768ED"/>
    <w:rsid w:val="00D819E8"/>
    <w:rsid w:val="00D8408B"/>
    <w:rsid w:val="00D875B0"/>
    <w:rsid w:val="00D95FCB"/>
    <w:rsid w:val="00D967A3"/>
    <w:rsid w:val="00DA0914"/>
    <w:rsid w:val="00DB6246"/>
    <w:rsid w:val="00DB7C91"/>
    <w:rsid w:val="00DC5ED8"/>
    <w:rsid w:val="00DD1C51"/>
    <w:rsid w:val="00DE562E"/>
    <w:rsid w:val="00DF5C6D"/>
    <w:rsid w:val="00DF7134"/>
    <w:rsid w:val="00DF7A58"/>
    <w:rsid w:val="00E00DDD"/>
    <w:rsid w:val="00E03355"/>
    <w:rsid w:val="00E042EC"/>
    <w:rsid w:val="00E06A45"/>
    <w:rsid w:val="00E12069"/>
    <w:rsid w:val="00E13368"/>
    <w:rsid w:val="00E32B9B"/>
    <w:rsid w:val="00E347F3"/>
    <w:rsid w:val="00E35D12"/>
    <w:rsid w:val="00E3664B"/>
    <w:rsid w:val="00E36969"/>
    <w:rsid w:val="00E40632"/>
    <w:rsid w:val="00E425A9"/>
    <w:rsid w:val="00E42FFC"/>
    <w:rsid w:val="00E622ED"/>
    <w:rsid w:val="00E633F8"/>
    <w:rsid w:val="00E6428B"/>
    <w:rsid w:val="00E6453A"/>
    <w:rsid w:val="00E6540F"/>
    <w:rsid w:val="00E67043"/>
    <w:rsid w:val="00E677D7"/>
    <w:rsid w:val="00E71E38"/>
    <w:rsid w:val="00E77B59"/>
    <w:rsid w:val="00E805C2"/>
    <w:rsid w:val="00E8384A"/>
    <w:rsid w:val="00E8484A"/>
    <w:rsid w:val="00E852EB"/>
    <w:rsid w:val="00E875DC"/>
    <w:rsid w:val="00E876D9"/>
    <w:rsid w:val="00E92AA1"/>
    <w:rsid w:val="00EA0558"/>
    <w:rsid w:val="00EA0F2D"/>
    <w:rsid w:val="00EA5AF5"/>
    <w:rsid w:val="00EA7BDB"/>
    <w:rsid w:val="00EB234C"/>
    <w:rsid w:val="00EB580E"/>
    <w:rsid w:val="00EB7F64"/>
    <w:rsid w:val="00EC320C"/>
    <w:rsid w:val="00EC3AE0"/>
    <w:rsid w:val="00EE239F"/>
    <w:rsid w:val="00EE4708"/>
    <w:rsid w:val="00EE5596"/>
    <w:rsid w:val="00EF1252"/>
    <w:rsid w:val="00EF13AF"/>
    <w:rsid w:val="00EF6E3E"/>
    <w:rsid w:val="00EF77B3"/>
    <w:rsid w:val="00F062AB"/>
    <w:rsid w:val="00F121B4"/>
    <w:rsid w:val="00F203E3"/>
    <w:rsid w:val="00F252EF"/>
    <w:rsid w:val="00F31EEF"/>
    <w:rsid w:val="00F3350C"/>
    <w:rsid w:val="00F41EDD"/>
    <w:rsid w:val="00F43149"/>
    <w:rsid w:val="00F54100"/>
    <w:rsid w:val="00F55E46"/>
    <w:rsid w:val="00F607A0"/>
    <w:rsid w:val="00F6642F"/>
    <w:rsid w:val="00F6732E"/>
    <w:rsid w:val="00F7329B"/>
    <w:rsid w:val="00F77432"/>
    <w:rsid w:val="00F77E32"/>
    <w:rsid w:val="00F8104A"/>
    <w:rsid w:val="00F818C7"/>
    <w:rsid w:val="00F874A5"/>
    <w:rsid w:val="00F92258"/>
    <w:rsid w:val="00F922C5"/>
    <w:rsid w:val="00F9497E"/>
    <w:rsid w:val="00FA370B"/>
    <w:rsid w:val="00FA3ED7"/>
    <w:rsid w:val="00FA4CD5"/>
    <w:rsid w:val="00FB1249"/>
    <w:rsid w:val="00FB1FB7"/>
    <w:rsid w:val="00FB5774"/>
    <w:rsid w:val="00FC40C2"/>
    <w:rsid w:val="00FC4D6C"/>
    <w:rsid w:val="00FD091F"/>
    <w:rsid w:val="00FE0B6F"/>
    <w:rsid w:val="00FE1313"/>
    <w:rsid w:val="00FE52A7"/>
    <w:rsid w:val="00FF1374"/>
    <w:rsid w:val="00FF46EF"/>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39D217-CEF5-4025-AEE1-38C3F13A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89"/>
    <w:pPr>
      <w:spacing w:after="200" w:line="276" w:lineRule="auto"/>
    </w:pPr>
    <w:rPr>
      <w:rFonts w:eastAsia="Times New Roman"/>
      <w:sz w:val="22"/>
      <w:szCs w:val="22"/>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2E3CB5"/>
    <w:pPr>
      <w:keepNext/>
      <w:keepLines/>
      <w:spacing w:before="40" w:after="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hAnsi="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link w:val="a4"/>
    <w:uiPriority w:val="99"/>
    <w:semiHidden/>
    <w:rsid w:val="003F51A0"/>
    <w:rPr>
      <w:rFonts w:eastAsia="Times New Roman"/>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link w:val="a6"/>
    <w:uiPriority w:val="99"/>
    <w:rsid w:val="000C2546"/>
    <w:rPr>
      <w:rFonts w:eastAsia="Times New Roman"/>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link w:val="a8"/>
    <w:uiPriority w:val="99"/>
    <w:rsid w:val="000C2546"/>
    <w:rPr>
      <w:rFonts w:eastAsia="Times New Roman"/>
      <w:lang w:eastAsia="ru-RU"/>
    </w:rPr>
  </w:style>
  <w:style w:type="character" w:customStyle="1" w:styleId="grame">
    <w:name w:val="grame"/>
    <w:basedOn w:val="a0"/>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4">
    <w:name w:val="Заголовок №1"/>
    <w:basedOn w:val="a"/>
    <w:link w:val="13"/>
    <w:uiPriority w:val="99"/>
    <w:rsid w:val="000F396D"/>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a">
    <w:name w:val="Body Text"/>
    <w:basedOn w:val="a"/>
    <w:link w:val="ab"/>
    <w:uiPriority w:val="99"/>
    <w:semiHidden/>
    <w:unhideWhenUsed/>
    <w:rsid w:val="000F396D"/>
    <w:pPr>
      <w:spacing w:after="120"/>
    </w:pPr>
  </w:style>
  <w:style w:type="character" w:customStyle="1" w:styleId="ab">
    <w:name w:val="Основной текст Знак"/>
    <w:link w:val="aa"/>
    <w:uiPriority w:val="99"/>
    <w:semiHidden/>
    <w:rsid w:val="000F396D"/>
    <w:rPr>
      <w:rFonts w:eastAsia="Times New Roman"/>
      <w:lang w:eastAsia="ru-RU"/>
    </w:rPr>
  </w:style>
  <w:style w:type="character" w:customStyle="1" w:styleId="apple-converted-space">
    <w:name w:val="apple-converted-space"/>
    <w:basedOn w:val="a0"/>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hAnsi="Times New Roman"/>
      <w:sz w:val="24"/>
      <w:szCs w:val="24"/>
    </w:rPr>
  </w:style>
  <w:style w:type="character" w:styleId="ac">
    <w:name w:val="Hyperlink"/>
    <w:uiPriority w:val="99"/>
    <w:semiHidden/>
    <w:unhideWhenUsed/>
    <w:rsid w:val="002E3CB5"/>
    <w:rPr>
      <w:color w:val="0000FF"/>
      <w:u w:val="single"/>
    </w:rPr>
  </w:style>
  <w:style w:type="paragraph" w:customStyle="1" w:styleId="ad">
    <w:name w:val="Текст в таблице слева"/>
    <w:basedOn w:val="aa"/>
    <w:rsid w:val="00E00DDD"/>
    <w:pPr>
      <w:spacing w:before="40" w:after="40"/>
    </w:pPr>
    <w:rPr>
      <w:rFonts w:ascii="Times New Roman" w:hAnsi="Times New Roman"/>
      <w:sz w:val="24"/>
      <w:szCs w:val="20"/>
    </w:rPr>
  </w:style>
  <w:style w:type="paragraph" w:customStyle="1" w:styleId="26">
    <w:name w:val="Абзац списка2"/>
    <w:basedOn w:val="a"/>
    <w:rsid w:val="007D7FEB"/>
    <w:pPr>
      <w:suppressAutoHyphens/>
      <w:ind w:left="720"/>
    </w:pPr>
    <w:rPr>
      <w:rFonts w:eastAsia="Lucida Sans Unicode" w:cs="Calibri"/>
      <w:kern w:val="1"/>
      <w:lang w:eastAsia="hi-IN" w:bidi="hi-IN"/>
    </w:rPr>
  </w:style>
  <w:style w:type="paragraph" w:styleId="ae">
    <w:name w:val="Balloon Text"/>
    <w:basedOn w:val="a"/>
    <w:link w:val="af"/>
    <w:uiPriority w:val="99"/>
    <w:semiHidden/>
    <w:unhideWhenUsed/>
    <w:rsid w:val="0087675B"/>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87675B"/>
    <w:rPr>
      <w:rFonts w:ascii="Segoe UI" w:eastAsia="Times New Roman" w:hAnsi="Segoe UI" w:cs="Segoe UI"/>
      <w:sz w:val="18"/>
      <w:szCs w:val="18"/>
    </w:rPr>
  </w:style>
  <w:style w:type="character" w:styleId="af0">
    <w:name w:val="annotation reference"/>
    <w:uiPriority w:val="99"/>
    <w:semiHidden/>
    <w:unhideWhenUsed/>
    <w:rsid w:val="00C429A9"/>
    <w:rPr>
      <w:sz w:val="16"/>
      <w:szCs w:val="16"/>
    </w:rPr>
  </w:style>
  <w:style w:type="paragraph" w:styleId="af1">
    <w:name w:val="annotation text"/>
    <w:basedOn w:val="a"/>
    <w:link w:val="af2"/>
    <w:uiPriority w:val="99"/>
    <w:semiHidden/>
    <w:unhideWhenUsed/>
    <w:rsid w:val="00C429A9"/>
    <w:rPr>
      <w:sz w:val="20"/>
      <w:szCs w:val="20"/>
    </w:rPr>
  </w:style>
  <w:style w:type="character" w:customStyle="1" w:styleId="af2">
    <w:name w:val="Текст примечания Знак"/>
    <w:link w:val="af1"/>
    <w:uiPriority w:val="99"/>
    <w:semiHidden/>
    <w:rsid w:val="00C429A9"/>
    <w:rPr>
      <w:rFonts w:eastAsia="Times New Roman"/>
    </w:rPr>
  </w:style>
  <w:style w:type="paragraph" w:styleId="af3">
    <w:name w:val="annotation subject"/>
    <w:basedOn w:val="af1"/>
    <w:next w:val="af1"/>
    <w:link w:val="af4"/>
    <w:uiPriority w:val="99"/>
    <w:semiHidden/>
    <w:unhideWhenUsed/>
    <w:rsid w:val="00C429A9"/>
    <w:rPr>
      <w:b/>
      <w:bCs/>
    </w:rPr>
  </w:style>
  <w:style w:type="character" w:customStyle="1" w:styleId="af4">
    <w:name w:val="Тема примечания Знак"/>
    <w:link w:val="af3"/>
    <w:uiPriority w:val="99"/>
    <w:semiHidden/>
    <w:rsid w:val="00C429A9"/>
    <w:rPr>
      <w:rFonts w:eastAsia="Times New Roman"/>
      <w:b/>
      <w:bCs/>
    </w:rPr>
  </w:style>
  <w:style w:type="table" w:styleId="af5">
    <w:name w:val="Table Grid"/>
    <w:basedOn w:val="a1"/>
    <w:uiPriority w:val="59"/>
    <w:rsid w:val="001C72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тступ перед"/>
    <w:basedOn w:val="a"/>
    <w:rsid w:val="00DD1C51"/>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27">
    <w:name w:val="Сетка таблицы2"/>
    <w:basedOn w:val="a1"/>
    <w:next w:val="af5"/>
    <w:uiPriority w:val="59"/>
    <w:rsid w:val="009D55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AEA5-A470-4115-AD63-ED97E87C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14639</Words>
  <Characters>83445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97889</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2015-07-20T05:49:00Z</cp:lastPrinted>
  <dcterms:created xsi:type="dcterms:W3CDTF">2016-12-28T02:30:00Z</dcterms:created>
  <dcterms:modified xsi:type="dcterms:W3CDTF">2016-12-28T02:30:00Z</dcterms:modified>
</cp:coreProperties>
</file>