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1" w:type="dxa"/>
        <w:tblLook w:val="0000" w:firstRow="0" w:lastRow="0" w:firstColumn="0" w:lastColumn="0" w:noHBand="0" w:noVBand="0"/>
      </w:tblPr>
      <w:tblGrid>
        <w:gridCol w:w="9622"/>
      </w:tblGrid>
      <w:tr w:rsidR="00D91235" w:rsidRPr="00DA14F7" w:rsidTr="00C201A1">
        <w:tc>
          <w:tcPr>
            <w:tcW w:w="9714" w:type="dxa"/>
          </w:tcPr>
          <w:tbl>
            <w:tblPr>
              <w:tblW w:w="949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D91235" w:rsidRPr="00DA14F7" w:rsidTr="00044FE6">
              <w:trPr>
                <w:trHeight w:val="268"/>
              </w:trPr>
              <w:tc>
                <w:tcPr>
                  <w:tcW w:w="9498" w:type="dxa"/>
                </w:tcPr>
                <w:p w:rsidR="00A3620D" w:rsidRDefault="00EC75D6" w:rsidP="00A362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38150" cy="762000"/>
                        <wp:effectExtent l="0" t="0" r="0" b="0"/>
                        <wp:docPr id="1" name="Рисунок 1" descr="kai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kai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620D" w:rsidRDefault="00A3620D" w:rsidP="00A3620D">
                  <w:pPr>
                    <w:keepNext/>
                    <w:overflowPunct w:val="0"/>
                    <w:autoSpaceDE w:val="0"/>
                    <w:autoSpaceDN w:val="0"/>
                    <w:adjustRightInd w:val="0"/>
                    <w:ind w:right="-284"/>
                    <w:jc w:val="center"/>
                    <w:textAlignment w:val="baseline"/>
                    <w:outlineLvl w:val="1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АДМИНИСТРАЦИЯ КАИРОВСКОГО СЕЛЬСОВЕТА</w:t>
                  </w:r>
                </w:p>
                <w:p w:rsidR="00A3620D" w:rsidRDefault="00A3620D" w:rsidP="00A3620D">
                  <w:pPr>
                    <w:widowControl w:val="0"/>
                    <w:autoSpaceDE w:val="0"/>
                    <w:autoSpaceDN w:val="0"/>
                    <w:adjustRightInd w:val="0"/>
                    <w:ind w:right="-284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>САРАКТАШСКОГО РАЙОНА ОРЕНБУРГСКОЙ ОБЛАСТИ</w:t>
                  </w:r>
                </w:p>
                <w:p w:rsidR="00A3620D" w:rsidRDefault="00A3620D" w:rsidP="00A362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3620D" w:rsidRDefault="00A3620D" w:rsidP="00A362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3620D" w:rsidRDefault="00A3620D" w:rsidP="00A362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A3620D" w:rsidRDefault="00A3620D" w:rsidP="00A3620D">
                  <w:pPr>
                    <w:widowControl w:val="0"/>
                    <w:pBdr>
                      <w:bottom w:val="single" w:sz="18" w:space="1" w:color="auto"/>
                    </w:pBdr>
                    <w:autoSpaceDE w:val="0"/>
                    <w:autoSpaceDN w:val="0"/>
                    <w:adjustRightInd w:val="0"/>
                    <w:ind w:right="-2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____________________________________________________________________</w:t>
                  </w:r>
                </w:p>
                <w:p w:rsidR="00A3620D" w:rsidRDefault="00A3620D" w:rsidP="00A3620D">
                  <w:pPr>
                    <w:widowControl w:val="0"/>
                    <w:autoSpaceDE w:val="0"/>
                    <w:autoSpaceDN w:val="0"/>
                    <w:adjustRightInd w:val="0"/>
                    <w:ind w:right="283"/>
                    <w:rPr>
                      <w:sz w:val="28"/>
                      <w:szCs w:val="28"/>
                    </w:rPr>
                  </w:pPr>
                </w:p>
                <w:p w:rsidR="00A3620D" w:rsidRDefault="00A3620D" w:rsidP="00A3620D">
                  <w:pPr>
                    <w:jc w:val="center"/>
                    <w:rPr>
                      <w:sz w:val="28"/>
                      <w:szCs w:val="22"/>
                    </w:rPr>
                  </w:pPr>
                  <w:r>
                    <w:rPr>
                      <w:sz w:val="28"/>
                    </w:rPr>
                    <w:t>01.08.2018                            с. Каировка                                        №  36-п</w:t>
                  </w:r>
                </w:p>
                <w:p w:rsidR="00A3620D" w:rsidRDefault="00A3620D" w:rsidP="00A3620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3620D" w:rsidRDefault="00A3620D" w:rsidP="00A3620D">
                  <w:pPr>
                    <w:pStyle w:val="a8"/>
                    <w:tabs>
                      <w:tab w:val="left" w:pos="708"/>
                    </w:tabs>
                    <w:spacing w:after="0" w:line="240" w:lineRule="auto"/>
                    <w:ind w:right="-142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A3620D" w:rsidRPr="002011D0" w:rsidRDefault="00A3620D" w:rsidP="00A3620D">
                  <w:pPr>
                    <w:jc w:val="center"/>
                    <w:rPr>
                      <w:sz w:val="28"/>
                    </w:rPr>
                  </w:pPr>
                  <w:r w:rsidRPr="002011D0">
                    <w:rPr>
                      <w:sz w:val="28"/>
                    </w:rPr>
                    <w:t>О подготовке проекта внесения изменений в</w:t>
                  </w:r>
                </w:p>
                <w:p w:rsidR="00A3620D" w:rsidRPr="002011D0" w:rsidRDefault="00A3620D" w:rsidP="00A3620D">
                  <w:pPr>
                    <w:jc w:val="center"/>
                    <w:rPr>
                      <w:sz w:val="28"/>
                    </w:rPr>
                  </w:pPr>
                  <w:r w:rsidRPr="002011D0">
                    <w:rPr>
                      <w:sz w:val="28"/>
                    </w:rPr>
                    <w:t>Правила землепользования и застройки</w:t>
                  </w:r>
                </w:p>
                <w:p w:rsidR="00A3620D" w:rsidRPr="002011D0" w:rsidRDefault="00A3620D" w:rsidP="00A3620D">
                  <w:pPr>
                    <w:jc w:val="center"/>
                    <w:rPr>
                      <w:sz w:val="28"/>
                    </w:rPr>
                  </w:pPr>
                  <w:r w:rsidRPr="002011D0">
                    <w:rPr>
                      <w:sz w:val="28"/>
                    </w:rPr>
                    <w:t>муниципального образования</w:t>
                  </w:r>
                </w:p>
                <w:p w:rsidR="00A3620D" w:rsidRPr="002011D0" w:rsidRDefault="00A3620D" w:rsidP="00A3620D">
                  <w:pPr>
                    <w:jc w:val="center"/>
                    <w:rPr>
                      <w:sz w:val="28"/>
                    </w:rPr>
                  </w:pPr>
                  <w:r w:rsidRPr="002011D0">
                    <w:rPr>
                      <w:sz w:val="28"/>
                    </w:rPr>
                    <w:t>Каировский сельсовет</w:t>
                  </w:r>
                </w:p>
                <w:p w:rsidR="00A3620D" w:rsidRPr="002011D0" w:rsidRDefault="00A3620D" w:rsidP="00A3620D">
                  <w:pPr>
                    <w:jc w:val="center"/>
                    <w:rPr>
                      <w:sz w:val="28"/>
                      <w:szCs w:val="28"/>
                    </w:rPr>
                  </w:pPr>
                  <w:r w:rsidRPr="002011D0">
                    <w:rPr>
                      <w:sz w:val="28"/>
                    </w:rPr>
                    <w:t>Саракташского района</w:t>
                  </w:r>
                </w:p>
                <w:p w:rsidR="00D91235" w:rsidRPr="0087420F" w:rsidRDefault="00D91235" w:rsidP="004B1D6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91235" w:rsidRPr="00DA14F7" w:rsidRDefault="00D912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6B39" w:rsidRDefault="00396B39" w:rsidP="00396B39">
      <w:pPr>
        <w:jc w:val="both"/>
        <w:rPr>
          <w:sz w:val="28"/>
          <w:szCs w:val="28"/>
        </w:rPr>
      </w:pPr>
    </w:p>
    <w:p w:rsidR="00396B39" w:rsidRDefault="00396B39" w:rsidP="0039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1905">
        <w:rPr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 на основании Устава муниципального </w:t>
      </w:r>
      <w:r>
        <w:rPr>
          <w:sz w:val="28"/>
          <w:szCs w:val="28"/>
        </w:rPr>
        <w:t>образования</w:t>
      </w:r>
      <w:r w:rsidR="00B26FA5" w:rsidRPr="00B26FA5">
        <w:t xml:space="preserve"> </w:t>
      </w:r>
      <w:r w:rsidR="00A3620D">
        <w:rPr>
          <w:sz w:val="28"/>
          <w:szCs w:val="28"/>
        </w:rPr>
        <w:t>Каи</w:t>
      </w:r>
      <w:r w:rsidR="00C66F28">
        <w:rPr>
          <w:sz w:val="28"/>
          <w:szCs w:val="28"/>
        </w:rPr>
        <w:t>ровский</w:t>
      </w:r>
      <w:r>
        <w:rPr>
          <w:sz w:val="28"/>
          <w:szCs w:val="28"/>
        </w:rPr>
        <w:t xml:space="preserve"> сельсовет</w:t>
      </w:r>
      <w:r w:rsidR="00B26FA5">
        <w:rPr>
          <w:sz w:val="28"/>
          <w:szCs w:val="28"/>
        </w:rPr>
        <w:t xml:space="preserve"> Саракташ</w:t>
      </w:r>
      <w:r>
        <w:rPr>
          <w:sz w:val="28"/>
          <w:szCs w:val="28"/>
        </w:rPr>
        <w:t>ского района Оренбургской области, п о с т а н о в л я ю:</w:t>
      </w:r>
    </w:p>
    <w:p w:rsidR="00396B39" w:rsidRDefault="00396B39" w:rsidP="00396B39">
      <w:pPr>
        <w:jc w:val="both"/>
        <w:rPr>
          <w:sz w:val="28"/>
          <w:szCs w:val="28"/>
        </w:rPr>
      </w:pPr>
    </w:p>
    <w:p w:rsidR="00396B39" w:rsidRDefault="00396B39" w:rsidP="0039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81905">
        <w:rPr>
          <w:sz w:val="28"/>
          <w:szCs w:val="28"/>
        </w:rPr>
        <w:t>Приступить к подготовке проекта внесения изменений в Правил</w:t>
      </w:r>
      <w:r>
        <w:rPr>
          <w:sz w:val="28"/>
          <w:szCs w:val="28"/>
        </w:rPr>
        <w:t xml:space="preserve">а землепользования и застройки </w:t>
      </w:r>
      <w:r w:rsidRPr="00C81905">
        <w:rPr>
          <w:sz w:val="28"/>
          <w:szCs w:val="28"/>
        </w:rPr>
        <w:t xml:space="preserve">муниципального образования </w:t>
      </w:r>
      <w:r w:rsidR="00A3620D">
        <w:rPr>
          <w:sz w:val="28"/>
          <w:szCs w:val="28"/>
        </w:rPr>
        <w:t>Каировский</w:t>
      </w:r>
      <w:r w:rsidR="00C66F28">
        <w:rPr>
          <w:sz w:val="28"/>
          <w:szCs w:val="28"/>
        </w:rPr>
        <w:t xml:space="preserve"> сельсовет</w:t>
      </w:r>
      <w:r w:rsidR="00B26FA5" w:rsidRPr="00B26FA5">
        <w:rPr>
          <w:sz w:val="28"/>
          <w:szCs w:val="28"/>
        </w:rPr>
        <w:t xml:space="preserve"> Саракташского района </w:t>
      </w:r>
      <w:r w:rsidRPr="00C81905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.</w:t>
      </w:r>
    </w:p>
    <w:p w:rsidR="00396B39" w:rsidRDefault="00396B39" w:rsidP="0039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5C6E94">
        <w:rPr>
          <w:sz w:val="28"/>
          <w:szCs w:val="28"/>
        </w:rPr>
        <w:t xml:space="preserve">Утвердить Порядок подготовки проекта внесения изменений в Правила землепользования и застройки муниципального образования </w:t>
      </w:r>
      <w:r w:rsidR="00A3620D">
        <w:rPr>
          <w:sz w:val="28"/>
          <w:szCs w:val="28"/>
        </w:rPr>
        <w:t>Каировский</w:t>
      </w:r>
      <w:r w:rsidR="00C66F28">
        <w:rPr>
          <w:sz w:val="28"/>
          <w:szCs w:val="28"/>
        </w:rPr>
        <w:t xml:space="preserve"> сельсовет</w:t>
      </w:r>
      <w:r w:rsidR="00B26FA5" w:rsidRPr="00B26FA5">
        <w:rPr>
          <w:sz w:val="28"/>
          <w:szCs w:val="28"/>
        </w:rPr>
        <w:t xml:space="preserve"> Саракташского района </w:t>
      </w:r>
      <w:r w:rsidRPr="005C6E94">
        <w:rPr>
          <w:sz w:val="28"/>
          <w:szCs w:val="28"/>
        </w:rPr>
        <w:t>Оренбургской области (приложение  1).</w:t>
      </w:r>
    </w:p>
    <w:p w:rsidR="00396B39" w:rsidRDefault="00396B39" w:rsidP="0039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C6E94">
        <w:rPr>
          <w:sz w:val="28"/>
          <w:szCs w:val="28"/>
        </w:rPr>
        <w:t>Утвердить состав комиссии по подготовке проект</w:t>
      </w:r>
      <w:r>
        <w:rPr>
          <w:sz w:val="28"/>
          <w:szCs w:val="28"/>
        </w:rPr>
        <w:t xml:space="preserve">а внесения изменений в Правила </w:t>
      </w:r>
      <w:r w:rsidRPr="005C6E94">
        <w:rPr>
          <w:sz w:val="28"/>
          <w:szCs w:val="28"/>
        </w:rPr>
        <w:t xml:space="preserve">землепользования и застройки муниципального образования </w:t>
      </w:r>
      <w:r w:rsidR="00A3620D">
        <w:rPr>
          <w:sz w:val="28"/>
          <w:szCs w:val="28"/>
        </w:rPr>
        <w:t>Каировский</w:t>
      </w:r>
      <w:r w:rsidR="00C66F28">
        <w:rPr>
          <w:sz w:val="28"/>
          <w:szCs w:val="28"/>
        </w:rPr>
        <w:t xml:space="preserve"> сельсовет</w:t>
      </w:r>
      <w:r w:rsidR="00B26FA5" w:rsidRPr="00B26FA5">
        <w:rPr>
          <w:sz w:val="28"/>
          <w:szCs w:val="28"/>
        </w:rPr>
        <w:t xml:space="preserve"> Саракташского района </w:t>
      </w:r>
      <w:r w:rsidRPr="005C6E94">
        <w:rPr>
          <w:sz w:val="28"/>
          <w:szCs w:val="28"/>
        </w:rPr>
        <w:t xml:space="preserve"> Оренбургской области (приложение  2).</w:t>
      </w:r>
    </w:p>
    <w:p w:rsidR="00396B39" w:rsidRDefault="00396B39" w:rsidP="0039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5C6E94">
        <w:t xml:space="preserve"> </w:t>
      </w:r>
      <w:r w:rsidRPr="005C6E94">
        <w:rPr>
          <w:sz w:val="28"/>
          <w:szCs w:val="28"/>
        </w:rPr>
        <w:t xml:space="preserve">Утвердить Положение о комиссии по подготовке проекта внесения изменений в Правила  землепользования и застройки муниципального образования </w:t>
      </w:r>
      <w:r w:rsidR="00A3620D">
        <w:rPr>
          <w:sz w:val="28"/>
          <w:szCs w:val="28"/>
        </w:rPr>
        <w:t>Каировский</w:t>
      </w:r>
      <w:r w:rsidR="00B26FA5" w:rsidRPr="00B26FA5">
        <w:rPr>
          <w:sz w:val="28"/>
          <w:szCs w:val="28"/>
        </w:rPr>
        <w:t xml:space="preserve"> сельс</w:t>
      </w:r>
      <w:r w:rsidR="00C66F28">
        <w:rPr>
          <w:sz w:val="28"/>
          <w:szCs w:val="28"/>
        </w:rPr>
        <w:t>овет</w:t>
      </w:r>
      <w:r w:rsidR="00B26FA5" w:rsidRPr="00B26FA5">
        <w:rPr>
          <w:sz w:val="28"/>
          <w:szCs w:val="28"/>
        </w:rPr>
        <w:t xml:space="preserve"> Саракташского района </w:t>
      </w:r>
      <w:r w:rsidRPr="005C6E94">
        <w:rPr>
          <w:sz w:val="28"/>
          <w:szCs w:val="28"/>
        </w:rPr>
        <w:t>Оренбургской области (приложение  3).</w:t>
      </w:r>
    </w:p>
    <w:p w:rsidR="00396B39" w:rsidRDefault="00396B39" w:rsidP="00396B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</w:t>
      </w:r>
      <w:r w:rsidRPr="005C6E94">
        <w:rPr>
          <w:sz w:val="28"/>
          <w:szCs w:val="28"/>
        </w:rPr>
        <w:t xml:space="preserve">Возложить на </w:t>
      </w:r>
      <w:r w:rsidR="004B1D69">
        <w:rPr>
          <w:sz w:val="28"/>
          <w:szCs w:val="28"/>
        </w:rPr>
        <w:t>заместителя главы</w:t>
      </w:r>
      <w:r w:rsidRPr="005C6E94">
        <w:rPr>
          <w:sz w:val="28"/>
          <w:szCs w:val="28"/>
        </w:rPr>
        <w:t xml:space="preserve"> администрации </w:t>
      </w:r>
      <w:r w:rsidR="00A3620D">
        <w:rPr>
          <w:sz w:val="28"/>
          <w:szCs w:val="28"/>
        </w:rPr>
        <w:t>Шлома.Л.Н</w:t>
      </w:r>
      <w:r w:rsidR="00C66F28">
        <w:rPr>
          <w:sz w:val="28"/>
          <w:szCs w:val="28"/>
        </w:rPr>
        <w:t xml:space="preserve"> </w:t>
      </w:r>
      <w:r w:rsidRPr="005C6E94">
        <w:rPr>
          <w:sz w:val="28"/>
          <w:szCs w:val="28"/>
        </w:rPr>
        <w:t>организацию работы комиссии по подготовке проекта внесения изменений в Правила землепользования и застройки муниципального образования</w:t>
      </w:r>
      <w:r w:rsidR="00B26FA5" w:rsidRPr="00B26FA5">
        <w:t xml:space="preserve"> </w:t>
      </w:r>
      <w:r w:rsidR="00A3620D">
        <w:rPr>
          <w:sz w:val="28"/>
          <w:szCs w:val="28"/>
        </w:rPr>
        <w:t>Каировский</w:t>
      </w:r>
      <w:r w:rsidR="00C66F28">
        <w:rPr>
          <w:sz w:val="28"/>
          <w:szCs w:val="28"/>
        </w:rPr>
        <w:t xml:space="preserve"> сельсовет</w:t>
      </w:r>
      <w:r w:rsidR="00B26FA5" w:rsidRPr="00B26FA5">
        <w:rPr>
          <w:sz w:val="28"/>
          <w:szCs w:val="28"/>
        </w:rPr>
        <w:t xml:space="preserve"> Саракташского района  </w:t>
      </w:r>
      <w:r w:rsidRPr="005C6E94">
        <w:rPr>
          <w:sz w:val="28"/>
          <w:szCs w:val="28"/>
        </w:rPr>
        <w:t xml:space="preserve">Оренбургской области.        </w:t>
      </w:r>
    </w:p>
    <w:p w:rsidR="00396B39" w:rsidRDefault="00396B39" w:rsidP="0039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6E94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5C6E94">
        <w:rPr>
          <w:sz w:val="28"/>
          <w:szCs w:val="28"/>
        </w:rPr>
        <w:t>.Контроль за выполнением данного постановления оставляю за собой.</w:t>
      </w:r>
      <w:r>
        <w:rPr>
          <w:sz w:val="28"/>
          <w:szCs w:val="28"/>
        </w:rPr>
        <w:t xml:space="preserve"> </w:t>
      </w:r>
    </w:p>
    <w:p w:rsidR="00C8531F" w:rsidRDefault="00396B39" w:rsidP="00C8531F">
      <w:pPr>
        <w:tabs>
          <w:tab w:val="left" w:pos="57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="00C8531F">
        <w:rPr>
          <w:sz w:val="28"/>
          <w:szCs w:val="28"/>
        </w:rPr>
        <w:t xml:space="preserve">Постановление  вступает в силу после его обнародования и подлежит размещению на официальном сайте муниципального образования </w:t>
      </w:r>
      <w:r w:rsidR="00C8531F">
        <w:rPr>
          <w:rFonts w:ascii="Times New Roman OpenType" w:hAnsi="Times New Roman OpenType" w:cs="Times New Roman OpenType"/>
          <w:sz w:val="28"/>
          <w:szCs w:val="28"/>
        </w:rPr>
        <w:t>Каировский  сельсовет</w:t>
      </w:r>
      <w:r w:rsidR="00C8531F">
        <w:rPr>
          <w:sz w:val="28"/>
          <w:szCs w:val="28"/>
        </w:rPr>
        <w:t xml:space="preserve"> в сети «Интернет». </w:t>
      </w:r>
    </w:p>
    <w:p w:rsidR="00396B39" w:rsidRDefault="00396B39" w:rsidP="00396B39">
      <w:pPr>
        <w:jc w:val="both"/>
        <w:rPr>
          <w:sz w:val="28"/>
          <w:szCs w:val="28"/>
        </w:rPr>
      </w:pPr>
    </w:p>
    <w:p w:rsidR="00396B39" w:rsidRDefault="00396B39" w:rsidP="00396B39">
      <w:pPr>
        <w:jc w:val="both"/>
        <w:rPr>
          <w:sz w:val="28"/>
          <w:szCs w:val="28"/>
        </w:rPr>
      </w:pPr>
    </w:p>
    <w:p w:rsidR="004B1D69" w:rsidRPr="004B1D69" w:rsidRDefault="00396B39" w:rsidP="004B1D69">
      <w:pPr>
        <w:jc w:val="both"/>
        <w:rPr>
          <w:sz w:val="28"/>
          <w:szCs w:val="28"/>
        </w:rPr>
      </w:pPr>
      <w:r>
        <w:rPr>
          <w:sz w:val="28"/>
        </w:rPr>
        <w:t>Глава</w:t>
      </w:r>
      <w:r w:rsidRPr="00F04B32">
        <w:rPr>
          <w:sz w:val="28"/>
        </w:rPr>
        <w:t xml:space="preserve"> </w:t>
      </w:r>
      <w:r w:rsidR="004B1D69">
        <w:rPr>
          <w:sz w:val="28"/>
        </w:rPr>
        <w:t xml:space="preserve">муниципального образования </w:t>
      </w:r>
    </w:p>
    <w:p w:rsidR="00396B39" w:rsidRDefault="00A3620D" w:rsidP="004B1D69">
      <w:pPr>
        <w:jc w:val="both"/>
        <w:rPr>
          <w:sz w:val="28"/>
        </w:rPr>
      </w:pPr>
      <w:r>
        <w:rPr>
          <w:sz w:val="28"/>
          <w:szCs w:val="28"/>
        </w:rPr>
        <w:t>Каировский</w:t>
      </w:r>
      <w:r w:rsidR="00B26FA5" w:rsidRPr="00B26FA5">
        <w:rPr>
          <w:sz w:val="28"/>
        </w:rPr>
        <w:t xml:space="preserve"> </w:t>
      </w:r>
      <w:r w:rsidR="004B1D69">
        <w:rPr>
          <w:sz w:val="28"/>
        </w:rPr>
        <w:t xml:space="preserve">сельсовет                                  </w:t>
      </w:r>
      <w:r w:rsidR="00511976">
        <w:rPr>
          <w:sz w:val="28"/>
        </w:rPr>
        <w:t xml:space="preserve">                    О.М.Кажаев</w:t>
      </w:r>
    </w:p>
    <w:p w:rsidR="00396B39" w:rsidRDefault="00396B39" w:rsidP="00396B39">
      <w:pPr>
        <w:tabs>
          <w:tab w:val="left" w:pos="1320"/>
        </w:tabs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Pr="00C66F28" w:rsidRDefault="00396B39" w:rsidP="00396B39">
      <w:pPr>
        <w:rPr>
          <w:b/>
          <w:sz w:val="36"/>
          <w:szCs w:val="36"/>
          <w:u w:val="single"/>
        </w:rPr>
      </w:pPr>
    </w:p>
    <w:p w:rsidR="00396B39" w:rsidRPr="00C66F28" w:rsidRDefault="00396B39" w:rsidP="00396B39">
      <w:pPr>
        <w:rPr>
          <w:sz w:val="28"/>
          <w:u w:val="single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396B39" w:rsidRDefault="00396B39" w:rsidP="00396B39">
      <w:pPr>
        <w:rPr>
          <w:sz w:val="28"/>
        </w:rPr>
      </w:pPr>
    </w:p>
    <w:p w:rsidR="004B1D69" w:rsidRDefault="004B1D69" w:rsidP="00396B39">
      <w:pPr>
        <w:rPr>
          <w:sz w:val="28"/>
        </w:rPr>
      </w:pPr>
    </w:p>
    <w:p w:rsidR="00C4032F" w:rsidRDefault="00C4032F" w:rsidP="00396B39">
      <w:pPr>
        <w:rPr>
          <w:sz w:val="28"/>
        </w:rPr>
      </w:pPr>
    </w:p>
    <w:p w:rsidR="002011D0" w:rsidRDefault="002011D0" w:rsidP="00396B39">
      <w:pPr>
        <w:rPr>
          <w:sz w:val="28"/>
        </w:rPr>
      </w:pPr>
    </w:p>
    <w:p w:rsidR="00396B39" w:rsidRPr="00C4032F" w:rsidRDefault="00396B39" w:rsidP="00396B39">
      <w:pPr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Приложение № 1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 постановлению администрации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Каировского сельсовета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от 01.08.2018г № 36-П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Состав комиссии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по Правилам землепользования и застройки муниципального образования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Каировский сельсовет Саракташского района Оренбургской области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Председатель комиссии – Кажаев О.М. – глава муниципального образования Каировский сельсовет Саракташского района Оренбургской области;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Заместитель председателя комиссии – Ширина В.И. – депутат Совета депутатов муниципального образования Каировский сельсовет Саракташского района Оренбургской области;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Секретарь комиссии – Шлома Л.Н. – специалист администрации Каировского сельсовета Саракташского района Оренбургской области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Члены комиссии:</w:t>
      </w: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Бобров А.А. – депутат Совета депутатов муниципального образования Каировский сельсовет Саракташского района Оренбургской области;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Дешина И.Н. – депутат Совета депутатов муниципального образования Каировский сельсовет Саракташского района Оренбургской области;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Тучков С.Г. – главный архитектор района (по согласованию);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Логвиненко А.Н. – инспектор по муниципальному земельному контролю на территории Саракташского района (по согласованию).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011D0" w:rsidRPr="00C4032F" w:rsidRDefault="002011D0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Приложение № 2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 постановлению администрации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Каировского сельсовета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от 01.08.2018г № 36-П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Положение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о порядке деятельности комиссии по Правилам землепользования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и застройки муниципального образования Каировский сельсовет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Саракташского района Оренбургской области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numPr>
          <w:ilvl w:val="0"/>
          <w:numId w:val="6"/>
        </w:num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Общие положение</w:t>
      </w:r>
    </w:p>
    <w:p w:rsidR="00C4032F" w:rsidRPr="00C4032F" w:rsidRDefault="00C4032F" w:rsidP="00C4032F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1.1.  Настоящее Положение разработано 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и Уставом муниципального образования Каировский сельсовет Саракташского района Оренбургской области.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1.2.  Настоящее Положение определяет полномочия Комиссии по Правилам землепользования и застройки муниципального образования Каировский сельсовет Саракташского района Оренбургской области (далее – Комиссия) и регламентирует порядок ее работы.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numPr>
          <w:ilvl w:val="0"/>
          <w:numId w:val="6"/>
        </w:num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Задачи и функции Комиссии</w:t>
      </w:r>
    </w:p>
    <w:p w:rsidR="00C4032F" w:rsidRPr="00C4032F" w:rsidRDefault="00C4032F" w:rsidP="00C4032F">
      <w:pPr>
        <w:ind w:left="360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2.1.      Комиссия создается в целях подготовки проекта Правил землепользования и застройки муниципального образования Каировский сельсовет Саракташского района Оренбургской области, подготовки проекта внесений и дополнений в Правила (далее – проект Правил), проведения публичных слушаний по проекту Правил и внесения изменений в проект Правил по результатам публичных слушаний, а также работа с заинтересованными лицами по вопросам связанными с применением Правил.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      К функциям Комиссии относятся: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2.2.1.  обеспечение разработки и доработки проекта Правил;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2.2.2. принятие или отклонение предложений по подготовке проекта Правил, поступивших в Комиссию от заинтересованных лиц;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2.2.3  проведение публичных слушаний по проекту Правил, составление протоколов и заключения о результатах публичных слушаний;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2.2.4.  обеспечение внесения изменений в проект Правил с учетом результатов публичных слушаний;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2.2.5.    представление проекта Правил главе сельсовета;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2.2.6. принятие решений о необходимости проведения дополнительных мероприятий для подготовки проекта Правил;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lastRenderedPageBreak/>
        <w:t>2.2.7.  согласно ст. 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2.2.8.  согласно ст. 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numPr>
          <w:ilvl w:val="0"/>
          <w:numId w:val="6"/>
        </w:numPr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Порядок работы Комиссии и организации ее деятельности.</w:t>
      </w:r>
    </w:p>
    <w:p w:rsidR="00C4032F" w:rsidRPr="00C4032F" w:rsidRDefault="00C4032F" w:rsidP="00C4032F">
      <w:pPr>
        <w:ind w:left="36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3.1.  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Саракташский район Оренбургской области,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Правил.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3.2.   Деятельность Комиссии осуществляется на коллегиальной основе.</w:t>
      </w:r>
    </w:p>
    <w:p w:rsidR="00C4032F" w:rsidRPr="00C4032F" w:rsidRDefault="00C4032F" w:rsidP="00C4032F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3.3. 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3.4. 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3.6.  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3.7. 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lastRenderedPageBreak/>
        <w:t>3.8.  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3.9.  Решения, принятые Комиссией в пределах ее компетенции, являются обязательными для всех участников подготовки проекта Правил.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3.10.  По решению Комиссии на заседании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3.11.   В течение срока проведения работ по подготовке проекта правил заинтересованные лица вправе направлять в Комиссию предложения по подготовке проекта 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Приложение № 3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 постановлению администрации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Каировского сельсовета</w:t>
      </w:r>
    </w:p>
    <w:p w:rsidR="00C4032F" w:rsidRPr="00C4032F" w:rsidRDefault="00C4032F" w:rsidP="00C4032F">
      <w:pPr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от 01.08.2018г № 36-П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left="36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Порядок</w:t>
      </w: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направления предложений заинтересованных лиц в комиссию по Правилам</w:t>
      </w: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землепользования и застройки муниципального образования</w:t>
      </w: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Каировский сельсовет Саракташского района Оренбургской области.</w:t>
      </w:r>
    </w:p>
    <w:p w:rsidR="00C4032F" w:rsidRPr="00C4032F" w:rsidRDefault="00C4032F" w:rsidP="00C4032F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>1. Заинтересованные лица вправе направлять в комиссию по Правилам землепользования и застройки муниципального образования Каировский сельсовет Саракташского района Оренбургской области свои предложения, замечания, дополнения (далее – предложения).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</w:pPr>
      <w:r w:rsidRPr="00C4032F">
        <w:rPr>
          <w:rFonts w:ascii="Times New Roman OpenType" w:hAnsi="Times New Roman OpenType" w:cs="Times New Roman OpenType"/>
          <w:sz w:val="28"/>
          <w:szCs w:val="28"/>
        </w:rPr>
        <w:t xml:space="preserve">2.   Предложения могут быть направлены на адрес электронной почты: </w:t>
      </w:r>
      <w:hyperlink r:id="rId7" w:history="1">
        <w:r w:rsidRPr="00C4032F">
          <w:rPr>
            <w:rStyle w:val="a7"/>
            <w:rFonts w:ascii="Times New Roman OpenType" w:hAnsi="Times New Roman OpenType" w:cs="Times New Roman OpenType"/>
            <w:sz w:val="28"/>
            <w:szCs w:val="28"/>
            <w:shd w:val="clear" w:color="auto" w:fill="FFFFFF"/>
          </w:rPr>
          <w:t>sar-kairovskii2012@yandex.ru</w:t>
        </w:r>
      </w:hyperlink>
      <w:r w:rsidRPr="00C4032F"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  <w:t>, либо по почте по адресу: Саракташский район, село Каировка, ул.Центральная, 28, Администрация муниципального образования Каировский сельсовет Саракташского района Оренбургской области (с пометкой) «В комиссию по Правилам землепользования и застройки муниципального образования Каировский сельсовет Саракташского района Оренбургской области).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</w:pPr>
      <w:r w:rsidRPr="00C4032F"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  <w:t>3.   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</w:pPr>
      <w:r w:rsidRPr="00C4032F"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  <w:t xml:space="preserve">4. 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</w:pPr>
      <w:r w:rsidRPr="00C4032F"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  <w:t>5.    Комиссия не дает ответы на поступившие предложения.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</w:pPr>
      <w:r w:rsidRPr="00C4032F">
        <w:rPr>
          <w:rFonts w:ascii="Times New Roman OpenType" w:hAnsi="Times New Roman OpenType" w:cs="Times New Roman OpenType"/>
          <w:color w:val="000000"/>
          <w:sz w:val="28"/>
          <w:szCs w:val="28"/>
          <w:shd w:val="clear" w:color="auto" w:fill="FFFFFF"/>
        </w:rPr>
        <w:t>6. Комиссия вправе вступать в переписку с заинтересованными лицами, направившими предложения.</w:t>
      </w:r>
    </w:p>
    <w:p w:rsidR="00C4032F" w:rsidRPr="00C4032F" w:rsidRDefault="00C4032F" w:rsidP="00C4032F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4032F" w:rsidRPr="00C4032F" w:rsidRDefault="00C4032F" w:rsidP="00396B39">
      <w:pPr>
        <w:rPr>
          <w:rFonts w:ascii="Times New Roman OpenType" w:hAnsi="Times New Roman OpenType" w:cs="Times New Roman OpenType"/>
          <w:sz w:val="28"/>
          <w:szCs w:val="28"/>
        </w:rPr>
      </w:pPr>
    </w:p>
    <w:sectPr w:rsidR="00C4032F" w:rsidRPr="00C4032F" w:rsidSect="00DA14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53C9E"/>
    <w:multiLevelType w:val="multilevel"/>
    <w:tmpl w:val="09541FB8"/>
    <w:lvl w:ilvl="0">
      <w:start w:val="1"/>
      <w:numFmt w:val="decimal"/>
      <w:lvlText w:val="%1."/>
      <w:lvlJc w:val="left"/>
      <w:pPr>
        <w:ind w:left="1785" w:hanging="1065"/>
      </w:pPr>
    </w:lvl>
    <w:lvl w:ilvl="1">
      <w:start w:val="1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1980" w:hanging="1260"/>
      </w:pPr>
    </w:lvl>
    <w:lvl w:ilvl="3">
      <w:start w:val="1"/>
      <w:numFmt w:val="decimal"/>
      <w:isLgl/>
      <w:lvlText w:val="%1.%2.%3.%4."/>
      <w:lvlJc w:val="left"/>
      <w:pPr>
        <w:ind w:left="1980" w:hanging="1260"/>
      </w:pPr>
    </w:lvl>
    <w:lvl w:ilvl="4">
      <w:start w:val="1"/>
      <w:numFmt w:val="decimal"/>
      <w:isLgl/>
      <w:lvlText w:val="%1.%2.%3.%4.%5."/>
      <w:lvlJc w:val="left"/>
      <w:pPr>
        <w:ind w:left="1980" w:hanging="126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55B705D"/>
    <w:multiLevelType w:val="hybridMultilevel"/>
    <w:tmpl w:val="3F425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666B3"/>
    <w:multiLevelType w:val="hybridMultilevel"/>
    <w:tmpl w:val="38ACAD5C"/>
    <w:lvl w:ilvl="0" w:tplc="4D44B9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3F95CE8"/>
    <w:multiLevelType w:val="hybridMultilevel"/>
    <w:tmpl w:val="109A4650"/>
    <w:lvl w:ilvl="0" w:tplc="CBC260F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47E8E04C">
      <w:numFmt w:val="none"/>
      <w:lvlText w:val=""/>
      <w:lvlJc w:val="left"/>
      <w:pPr>
        <w:tabs>
          <w:tab w:val="num" w:pos="360"/>
        </w:tabs>
      </w:pPr>
    </w:lvl>
    <w:lvl w:ilvl="2" w:tplc="85B61300">
      <w:numFmt w:val="none"/>
      <w:lvlText w:val=""/>
      <w:lvlJc w:val="left"/>
      <w:pPr>
        <w:tabs>
          <w:tab w:val="num" w:pos="360"/>
        </w:tabs>
      </w:pPr>
    </w:lvl>
    <w:lvl w:ilvl="3" w:tplc="369EA3EA">
      <w:numFmt w:val="none"/>
      <w:lvlText w:val=""/>
      <w:lvlJc w:val="left"/>
      <w:pPr>
        <w:tabs>
          <w:tab w:val="num" w:pos="360"/>
        </w:tabs>
      </w:pPr>
    </w:lvl>
    <w:lvl w:ilvl="4" w:tplc="E6AA8AAE">
      <w:numFmt w:val="none"/>
      <w:lvlText w:val=""/>
      <w:lvlJc w:val="left"/>
      <w:pPr>
        <w:tabs>
          <w:tab w:val="num" w:pos="360"/>
        </w:tabs>
      </w:pPr>
    </w:lvl>
    <w:lvl w:ilvl="5" w:tplc="CC4E5FF8">
      <w:numFmt w:val="none"/>
      <w:lvlText w:val=""/>
      <w:lvlJc w:val="left"/>
      <w:pPr>
        <w:tabs>
          <w:tab w:val="num" w:pos="360"/>
        </w:tabs>
      </w:pPr>
    </w:lvl>
    <w:lvl w:ilvl="6" w:tplc="452865B6">
      <w:numFmt w:val="none"/>
      <w:lvlText w:val=""/>
      <w:lvlJc w:val="left"/>
      <w:pPr>
        <w:tabs>
          <w:tab w:val="num" w:pos="360"/>
        </w:tabs>
      </w:pPr>
    </w:lvl>
    <w:lvl w:ilvl="7" w:tplc="978AF1CE">
      <w:numFmt w:val="none"/>
      <w:lvlText w:val=""/>
      <w:lvlJc w:val="left"/>
      <w:pPr>
        <w:tabs>
          <w:tab w:val="num" w:pos="360"/>
        </w:tabs>
      </w:pPr>
    </w:lvl>
    <w:lvl w:ilvl="8" w:tplc="34121F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8D71CDD"/>
    <w:multiLevelType w:val="hybridMultilevel"/>
    <w:tmpl w:val="50E6D7E2"/>
    <w:lvl w:ilvl="0" w:tplc="C97C4E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17DDA"/>
    <w:multiLevelType w:val="hybridMultilevel"/>
    <w:tmpl w:val="8330512C"/>
    <w:lvl w:ilvl="0" w:tplc="98CA0F3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64"/>
    <w:rsid w:val="00017164"/>
    <w:rsid w:val="0002757B"/>
    <w:rsid w:val="00044FE6"/>
    <w:rsid w:val="0008000B"/>
    <w:rsid w:val="000801A7"/>
    <w:rsid w:val="000B3105"/>
    <w:rsid w:val="000B389A"/>
    <w:rsid w:val="000B7897"/>
    <w:rsid w:val="000C43C8"/>
    <w:rsid w:val="000C6C0C"/>
    <w:rsid w:val="000C78F8"/>
    <w:rsid w:val="000D0133"/>
    <w:rsid w:val="000F2C67"/>
    <w:rsid w:val="000F5A68"/>
    <w:rsid w:val="001303AD"/>
    <w:rsid w:val="00182847"/>
    <w:rsid w:val="001837D0"/>
    <w:rsid w:val="00190805"/>
    <w:rsid w:val="001A67B4"/>
    <w:rsid w:val="002011D0"/>
    <w:rsid w:val="00202BFE"/>
    <w:rsid w:val="002153AC"/>
    <w:rsid w:val="00221DA0"/>
    <w:rsid w:val="00222BD5"/>
    <w:rsid w:val="002266DA"/>
    <w:rsid w:val="0025258B"/>
    <w:rsid w:val="00267D3D"/>
    <w:rsid w:val="00291385"/>
    <w:rsid w:val="002959A4"/>
    <w:rsid w:val="002B279C"/>
    <w:rsid w:val="002B7CB7"/>
    <w:rsid w:val="002D1F94"/>
    <w:rsid w:val="002E416C"/>
    <w:rsid w:val="00312FF9"/>
    <w:rsid w:val="003238DC"/>
    <w:rsid w:val="00327151"/>
    <w:rsid w:val="003419C1"/>
    <w:rsid w:val="00350DA9"/>
    <w:rsid w:val="00381FD9"/>
    <w:rsid w:val="00395F2D"/>
    <w:rsid w:val="00396B39"/>
    <w:rsid w:val="00397309"/>
    <w:rsid w:val="003A1AFA"/>
    <w:rsid w:val="003F3EE0"/>
    <w:rsid w:val="004331F7"/>
    <w:rsid w:val="004472E5"/>
    <w:rsid w:val="004540B0"/>
    <w:rsid w:val="004673F0"/>
    <w:rsid w:val="004963F1"/>
    <w:rsid w:val="004969BF"/>
    <w:rsid w:val="004A715F"/>
    <w:rsid w:val="004B012E"/>
    <w:rsid w:val="004B1D69"/>
    <w:rsid w:val="004C3EEA"/>
    <w:rsid w:val="004D758F"/>
    <w:rsid w:val="00511976"/>
    <w:rsid w:val="0051748E"/>
    <w:rsid w:val="00523AB6"/>
    <w:rsid w:val="00575736"/>
    <w:rsid w:val="0058361C"/>
    <w:rsid w:val="0065188F"/>
    <w:rsid w:val="00675E9A"/>
    <w:rsid w:val="006A504B"/>
    <w:rsid w:val="006B2BFD"/>
    <w:rsid w:val="006C4029"/>
    <w:rsid w:val="006D0EBB"/>
    <w:rsid w:val="006E691B"/>
    <w:rsid w:val="006F1673"/>
    <w:rsid w:val="00707992"/>
    <w:rsid w:val="007343CB"/>
    <w:rsid w:val="00753864"/>
    <w:rsid w:val="007542F6"/>
    <w:rsid w:val="007711A7"/>
    <w:rsid w:val="00786E4F"/>
    <w:rsid w:val="007F1051"/>
    <w:rsid w:val="00810282"/>
    <w:rsid w:val="008102E1"/>
    <w:rsid w:val="008108DF"/>
    <w:rsid w:val="00846446"/>
    <w:rsid w:val="008639E0"/>
    <w:rsid w:val="0087420F"/>
    <w:rsid w:val="008A08B6"/>
    <w:rsid w:val="008B0380"/>
    <w:rsid w:val="008B76D9"/>
    <w:rsid w:val="008C463F"/>
    <w:rsid w:val="008D5192"/>
    <w:rsid w:val="009068AB"/>
    <w:rsid w:val="0092405E"/>
    <w:rsid w:val="0093080D"/>
    <w:rsid w:val="00935421"/>
    <w:rsid w:val="009429BA"/>
    <w:rsid w:val="009503C8"/>
    <w:rsid w:val="00966C47"/>
    <w:rsid w:val="009A6153"/>
    <w:rsid w:val="009B3DB2"/>
    <w:rsid w:val="009C4E0D"/>
    <w:rsid w:val="009C770E"/>
    <w:rsid w:val="009F33DE"/>
    <w:rsid w:val="00A358EE"/>
    <w:rsid w:val="00A3620D"/>
    <w:rsid w:val="00A51591"/>
    <w:rsid w:val="00AA3FC3"/>
    <w:rsid w:val="00AA657C"/>
    <w:rsid w:val="00AC1546"/>
    <w:rsid w:val="00AE1E26"/>
    <w:rsid w:val="00AF22E5"/>
    <w:rsid w:val="00B076E8"/>
    <w:rsid w:val="00B26FA5"/>
    <w:rsid w:val="00B277A8"/>
    <w:rsid w:val="00B33883"/>
    <w:rsid w:val="00B36C38"/>
    <w:rsid w:val="00B42483"/>
    <w:rsid w:val="00B66E1F"/>
    <w:rsid w:val="00B76470"/>
    <w:rsid w:val="00BD4B9B"/>
    <w:rsid w:val="00C201A1"/>
    <w:rsid w:val="00C20632"/>
    <w:rsid w:val="00C4032F"/>
    <w:rsid w:val="00C41516"/>
    <w:rsid w:val="00C5370A"/>
    <w:rsid w:val="00C66F28"/>
    <w:rsid w:val="00C83899"/>
    <w:rsid w:val="00C8531F"/>
    <w:rsid w:val="00D0010E"/>
    <w:rsid w:val="00D04561"/>
    <w:rsid w:val="00D5039E"/>
    <w:rsid w:val="00D91235"/>
    <w:rsid w:val="00DA14F7"/>
    <w:rsid w:val="00DA7EF7"/>
    <w:rsid w:val="00DB1081"/>
    <w:rsid w:val="00DD2773"/>
    <w:rsid w:val="00DE0B26"/>
    <w:rsid w:val="00DE1DD3"/>
    <w:rsid w:val="00E43423"/>
    <w:rsid w:val="00E61056"/>
    <w:rsid w:val="00E70A73"/>
    <w:rsid w:val="00E71820"/>
    <w:rsid w:val="00E80C20"/>
    <w:rsid w:val="00E92B07"/>
    <w:rsid w:val="00EC75D6"/>
    <w:rsid w:val="00EF2626"/>
    <w:rsid w:val="00F05BC8"/>
    <w:rsid w:val="00F46AC0"/>
    <w:rsid w:val="00F574C5"/>
    <w:rsid w:val="00F63C9E"/>
    <w:rsid w:val="00FA411E"/>
    <w:rsid w:val="00FB21E9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5B4E-80A0-4C44-B6DC-42E4D756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4"/>
    <w:rPr>
      <w:sz w:val="24"/>
      <w:szCs w:val="24"/>
    </w:rPr>
  </w:style>
  <w:style w:type="paragraph" w:styleId="1">
    <w:name w:val="heading 1"/>
    <w:basedOn w:val="a"/>
    <w:next w:val="a"/>
    <w:qFormat/>
    <w:rsid w:val="0075386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5386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5386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53864"/>
    <w:pPr>
      <w:jc w:val="both"/>
    </w:pPr>
    <w:rPr>
      <w:sz w:val="28"/>
    </w:rPr>
  </w:style>
  <w:style w:type="paragraph" w:styleId="a4">
    <w:name w:val="Body Text Indent"/>
    <w:basedOn w:val="a"/>
    <w:rsid w:val="00753864"/>
    <w:pPr>
      <w:ind w:firstLine="1080"/>
      <w:jc w:val="both"/>
    </w:pPr>
    <w:rPr>
      <w:sz w:val="28"/>
    </w:rPr>
  </w:style>
  <w:style w:type="paragraph" w:styleId="20">
    <w:name w:val="Body Text 2"/>
    <w:basedOn w:val="a"/>
    <w:rsid w:val="00523AB6"/>
    <w:pPr>
      <w:spacing w:after="120" w:line="480" w:lineRule="auto"/>
    </w:pPr>
  </w:style>
  <w:style w:type="table" w:styleId="a5">
    <w:name w:val="Table Grid"/>
    <w:basedOn w:val="a1"/>
    <w:rsid w:val="0052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080D"/>
    <w:pPr>
      <w:spacing w:before="100" w:beforeAutospacing="1" w:after="100" w:afterAutospacing="1"/>
    </w:pPr>
    <w:rPr>
      <w:rFonts w:eastAsia="Calibri"/>
    </w:rPr>
  </w:style>
  <w:style w:type="character" w:styleId="a7">
    <w:name w:val="Hyperlink"/>
    <w:rsid w:val="00396B39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A362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620D"/>
    <w:rPr>
      <w:rFonts w:ascii="Calibri" w:eastAsia="Calibri" w:hAnsi="Calibri"/>
      <w:sz w:val="22"/>
      <w:szCs w:val="22"/>
      <w:lang w:eastAsia="en-US"/>
    </w:rPr>
  </w:style>
  <w:style w:type="character" w:customStyle="1" w:styleId="dropdown-user-namefirst-letter">
    <w:name w:val="dropdown-user-name__first-letter"/>
    <w:basedOn w:val="a0"/>
    <w:rsid w:val="00C4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-kairovskii20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4A28-C6E4-478D-AACA-6C213FF4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10952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mailto:sar-kairovskii2012@yandex.ru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cp:lastModifiedBy>Надежда</cp:lastModifiedBy>
  <cp:revision>2</cp:revision>
  <cp:lastPrinted>2018-08-30T04:49:00Z</cp:lastPrinted>
  <dcterms:created xsi:type="dcterms:W3CDTF">2018-11-27T16:44:00Z</dcterms:created>
  <dcterms:modified xsi:type="dcterms:W3CDTF">2018-11-27T16:44:00Z</dcterms:modified>
</cp:coreProperties>
</file>