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41" w:rsidRDefault="0019252D" w:rsidP="00377F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B2E28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41" w:rsidRPr="00C27E8C" w:rsidRDefault="00377F41" w:rsidP="00377F4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377F41" w:rsidRDefault="00377F41" w:rsidP="00377F4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377F41" w:rsidRDefault="00377F41" w:rsidP="00377F4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7F41" w:rsidRDefault="00377F41" w:rsidP="00377F4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77F41" w:rsidRDefault="00377F41" w:rsidP="00377F4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377F41" w:rsidRDefault="00377F41" w:rsidP="00377F41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377F41" w:rsidRPr="00FE3B8B" w:rsidRDefault="00377F41" w:rsidP="00377F41">
      <w:pPr>
        <w:ind w:right="-284"/>
        <w:rPr>
          <w:sz w:val="28"/>
        </w:rPr>
      </w:pPr>
      <w:r>
        <w:rPr>
          <w:sz w:val="28"/>
        </w:rPr>
        <w:t xml:space="preserve">19.07.2021                                         с. Каировка       </w:t>
      </w:r>
      <w:r w:rsidRPr="00FE3B8B">
        <w:rPr>
          <w:sz w:val="28"/>
        </w:rPr>
        <w:t xml:space="preserve"> </w:t>
      </w:r>
      <w:r>
        <w:rPr>
          <w:sz w:val="28"/>
        </w:rPr>
        <w:t xml:space="preserve">    </w:t>
      </w:r>
      <w:r w:rsidRPr="00FE3B8B">
        <w:rPr>
          <w:sz w:val="28"/>
        </w:rPr>
        <w:t xml:space="preserve">           </w:t>
      </w:r>
      <w:r>
        <w:rPr>
          <w:sz w:val="28"/>
        </w:rPr>
        <w:t xml:space="preserve">                      № 42</w:t>
      </w:r>
      <w:r w:rsidRPr="00A7320A">
        <w:rPr>
          <w:sz w:val="28"/>
        </w:rPr>
        <w:t>-п</w:t>
      </w:r>
    </w:p>
    <w:p w:rsidR="00377F41" w:rsidRPr="00CB4CB0" w:rsidRDefault="00377F41" w:rsidP="00377F41">
      <w:pPr>
        <w:rPr>
          <w:sz w:val="28"/>
          <w:szCs w:val="28"/>
        </w:rPr>
      </w:pPr>
    </w:p>
    <w:p w:rsidR="001F2ABA" w:rsidRDefault="001F2ABA" w:rsidP="00DC2329">
      <w:pPr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6"/>
      </w:tblGrid>
      <w:tr w:rsidR="006A7A0A" w:rsidTr="00942ED3">
        <w:trPr>
          <w:jc w:val="center"/>
        </w:trPr>
        <w:tc>
          <w:tcPr>
            <w:tcW w:w="7476" w:type="dxa"/>
          </w:tcPr>
          <w:p w:rsidR="006A7A0A" w:rsidRPr="006A7A0A" w:rsidRDefault="0073409A" w:rsidP="001F2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помещений, порядке их предо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тавления для проведения агитационных публичных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приятий в форме собраний по выборам </w:t>
            </w:r>
            <w:r w:rsidRPr="000153FD">
              <w:rPr>
                <w:sz w:val="28"/>
                <w:szCs w:val="28"/>
              </w:rPr>
              <w:t>депутатов Госуда</w:t>
            </w:r>
            <w:r w:rsidRPr="000153FD">
              <w:rPr>
                <w:sz w:val="28"/>
                <w:szCs w:val="28"/>
              </w:rPr>
              <w:t>р</w:t>
            </w:r>
            <w:r w:rsidRPr="000153FD">
              <w:rPr>
                <w:sz w:val="28"/>
                <w:szCs w:val="28"/>
              </w:rPr>
              <w:t>ственной Думы Федерального Собрания Российской Фед</w:t>
            </w:r>
            <w:r w:rsidRPr="000153FD">
              <w:rPr>
                <w:sz w:val="28"/>
                <w:szCs w:val="28"/>
              </w:rPr>
              <w:t>е</w:t>
            </w:r>
            <w:r w:rsidRPr="000153FD">
              <w:rPr>
                <w:sz w:val="28"/>
                <w:szCs w:val="28"/>
              </w:rPr>
              <w:t xml:space="preserve">рации </w:t>
            </w:r>
            <w:r w:rsidR="001F2ABA">
              <w:rPr>
                <w:sz w:val="28"/>
                <w:szCs w:val="28"/>
              </w:rPr>
              <w:t>восьмого</w:t>
            </w:r>
            <w:r w:rsidRPr="000153FD">
              <w:rPr>
                <w:sz w:val="28"/>
                <w:szCs w:val="28"/>
              </w:rPr>
              <w:t xml:space="preserve"> созыва, депутатов Законодательного Со</w:t>
            </w:r>
            <w:r w:rsidRPr="000153FD">
              <w:rPr>
                <w:sz w:val="28"/>
                <w:szCs w:val="28"/>
              </w:rPr>
              <w:t>б</w:t>
            </w:r>
            <w:r w:rsidRPr="000153FD">
              <w:rPr>
                <w:sz w:val="28"/>
                <w:szCs w:val="28"/>
              </w:rPr>
              <w:t xml:space="preserve">рания Оренбургской области </w:t>
            </w:r>
            <w:r w:rsidR="001F2ABA">
              <w:rPr>
                <w:sz w:val="28"/>
                <w:szCs w:val="28"/>
              </w:rPr>
              <w:t>седьмого</w:t>
            </w:r>
            <w:r w:rsidRPr="000153FD">
              <w:rPr>
                <w:sz w:val="28"/>
                <w:szCs w:val="28"/>
              </w:rPr>
              <w:t xml:space="preserve"> созыва на террит</w:t>
            </w:r>
            <w:r w:rsidRPr="000153FD">
              <w:rPr>
                <w:sz w:val="28"/>
                <w:szCs w:val="28"/>
              </w:rPr>
              <w:t>о</w:t>
            </w:r>
            <w:r w:rsidRPr="000153FD">
              <w:rPr>
                <w:sz w:val="28"/>
                <w:szCs w:val="28"/>
              </w:rPr>
              <w:t xml:space="preserve">рии муниципального образования </w:t>
            </w:r>
            <w:r w:rsidR="00377F41">
              <w:rPr>
                <w:sz w:val="28"/>
                <w:szCs w:val="28"/>
              </w:rPr>
              <w:t xml:space="preserve">Каировский сельсовет </w:t>
            </w:r>
            <w:r w:rsidRPr="000153FD">
              <w:rPr>
                <w:sz w:val="28"/>
                <w:szCs w:val="28"/>
              </w:rPr>
              <w:t>Саракташ</w:t>
            </w:r>
            <w:r w:rsidR="00377F41">
              <w:rPr>
                <w:sz w:val="28"/>
                <w:szCs w:val="28"/>
              </w:rPr>
              <w:t>ского</w:t>
            </w:r>
            <w:r w:rsidRPr="000153FD">
              <w:rPr>
                <w:sz w:val="28"/>
                <w:szCs w:val="28"/>
              </w:rPr>
              <w:t xml:space="preserve"> район</w:t>
            </w:r>
            <w:r w:rsidR="00377F41">
              <w:rPr>
                <w:sz w:val="28"/>
                <w:szCs w:val="28"/>
              </w:rPr>
              <w:t>а</w:t>
            </w:r>
            <w:r w:rsidRPr="000153FD">
              <w:rPr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1F2ABA" w:rsidRDefault="00A11ADB" w:rsidP="00A11AD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77F41" w:rsidRPr="00835C8D" w:rsidRDefault="00377F41" w:rsidP="00A11ADB">
      <w:pPr>
        <w:rPr>
          <w:sz w:val="16"/>
          <w:szCs w:val="16"/>
        </w:rPr>
      </w:pPr>
    </w:p>
    <w:p w:rsidR="0006624B" w:rsidRDefault="0006624B" w:rsidP="00066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Федеральными законами от 12.06.2002 № 67-ФЗ «Об основных гарантиях избирательных прав и права на участие в референдуме граждан Российской Федерации», 19.06.2004 № 54-ФЗ «О собраниях, митингах, демо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страциях, шествиях и пикетированиях», </w:t>
      </w:r>
      <w:r w:rsidRPr="000153FD">
        <w:rPr>
          <w:sz w:val="28"/>
          <w:szCs w:val="28"/>
        </w:rPr>
        <w:t>22 февраля 2014 года № 20-ФЗ «О выборах депутатов Государственной Думы Федерального Собрания Росси</w:t>
      </w:r>
      <w:r w:rsidRPr="000153FD">
        <w:rPr>
          <w:sz w:val="28"/>
          <w:szCs w:val="28"/>
        </w:rPr>
        <w:t>й</w:t>
      </w:r>
      <w:r w:rsidRPr="000153FD">
        <w:rPr>
          <w:sz w:val="28"/>
          <w:szCs w:val="28"/>
        </w:rPr>
        <w:t>ской Федерации», Закон</w:t>
      </w:r>
      <w:r w:rsidR="0037788A">
        <w:rPr>
          <w:sz w:val="28"/>
          <w:szCs w:val="28"/>
        </w:rPr>
        <w:t>ами</w:t>
      </w:r>
      <w:r w:rsidRPr="000153FD">
        <w:rPr>
          <w:sz w:val="28"/>
          <w:szCs w:val="28"/>
        </w:rPr>
        <w:t xml:space="preserve"> Оренбургской области от 16 ноября 2005 года № 2711/469-</w:t>
      </w:r>
      <w:r w:rsidRPr="000153FD">
        <w:rPr>
          <w:sz w:val="28"/>
          <w:szCs w:val="28"/>
          <w:lang w:val="en-US"/>
        </w:rPr>
        <w:t>III</w:t>
      </w:r>
      <w:r w:rsidRPr="000153FD">
        <w:rPr>
          <w:sz w:val="28"/>
          <w:szCs w:val="28"/>
        </w:rPr>
        <w:t>-ОЗ «О выборах депутатов Законодательного Собрания Оренбур</w:t>
      </w:r>
      <w:r w:rsidRPr="000153FD">
        <w:rPr>
          <w:sz w:val="28"/>
          <w:szCs w:val="28"/>
        </w:rPr>
        <w:t>г</w:t>
      </w:r>
      <w:r>
        <w:rPr>
          <w:sz w:val="28"/>
          <w:szCs w:val="28"/>
        </w:rPr>
        <w:t xml:space="preserve">ской области», </w:t>
      </w:r>
      <w:r w:rsidR="0037788A">
        <w:rPr>
          <w:sz w:val="28"/>
          <w:szCs w:val="28"/>
        </w:rPr>
        <w:t>26 декабря 2008 года № 2689/575-</w:t>
      </w:r>
      <w:r w:rsidR="0037788A">
        <w:rPr>
          <w:sz w:val="28"/>
          <w:szCs w:val="28"/>
          <w:lang w:val="en-US"/>
        </w:rPr>
        <w:t>IV</w:t>
      </w:r>
      <w:r w:rsidR="0037788A">
        <w:rPr>
          <w:sz w:val="28"/>
          <w:szCs w:val="28"/>
        </w:rPr>
        <w:t>-ОЗ (ред.13.05.2021) «О п</w:t>
      </w:r>
      <w:r w:rsidR="0037788A">
        <w:rPr>
          <w:sz w:val="28"/>
          <w:szCs w:val="28"/>
        </w:rPr>
        <w:t>о</w:t>
      </w:r>
      <w:r w:rsidR="0037788A">
        <w:rPr>
          <w:sz w:val="28"/>
          <w:szCs w:val="28"/>
        </w:rPr>
        <w:t>рядке подачи уведомления о проведении публичного мероприятия на террит</w:t>
      </w:r>
      <w:r w:rsidR="0037788A">
        <w:rPr>
          <w:sz w:val="28"/>
          <w:szCs w:val="28"/>
        </w:rPr>
        <w:t>о</w:t>
      </w:r>
      <w:r w:rsidR="0037788A">
        <w:rPr>
          <w:sz w:val="28"/>
          <w:szCs w:val="28"/>
        </w:rPr>
        <w:t xml:space="preserve">рии Оренбургской области», </w:t>
      </w:r>
      <w:r w:rsidR="004F1D70">
        <w:rPr>
          <w:sz w:val="28"/>
          <w:szCs w:val="28"/>
        </w:rPr>
        <w:t xml:space="preserve">Указом Губернатора Оренбургской области </w:t>
      </w:r>
      <w:r w:rsidR="005B4B25">
        <w:rPr>
          <w:sz w:val="28"/>
          <w:szCs w:val="28"/>
        </w:rPr>
        <w:t>от 13 марта 2020 г</w:t>
      </w:r>
      <w:r w:rsidR="005B4B25">
        <w:rPr>
          <w:sz w:val="28"/>
          <w:szCs w:val="28"/>
        </w:rPr>
        <w:t>о</w:t>
      </w:r>
      <w:r w:rsidR="005B4B25">
        <w:rPr>
          <w:sz w:val="28"/>
          <w:szCs w:val="28"/>
        </w:rPr>
        <w:t>да № 112-ук «О мерах по противодействию распространению в Оренбургской области новой коронавирусной инфекции (2019-</w:t>
      </w:r>
      <w:r w:rsidR="005B4B25">
        <w:rPr>
          <w:sz w:val="28"/>
          <w:szCs w:val="28"/>
          <w:lang w:val="en-US"/>
        </w:rPr>
        <w:t>nCoV</w:t>
      </w:r>
      <w:r w:rsidR="005B4B25" w:rsidRPr="005B4B25">
        <w:rPr>
          <w:sz w:val="28"/>
          <w:szCs w:val="28"/>
        </w:rPr>
        <w:t>)</w:t>
      </w:r>
      <w:r w:rsidR="005B4B25">
        <w:rPr>
          <w:sz w:val="28"/>
          <w:szCs w:val="28"/>
        </w:rPr>
        <w:t>» (с вн</w:t>
      </w:r>
      <w:r w:rsidR="005B4B25">
        <w:rPr>
          <w:sz w:val="28"/>
          <w:szCs w:val="28"/>
        </w:rPr>
        <w:t>е</w:t>
      </w:r>
      <w:r w:rsidR="005B4B25">
        <w:rPr>
          <w:sz w:val="28"/>
          <w:szCs w:val="28"/>
        </w:rPr>
        <w:t>сенными измен</w:t>
      </w:r>
      <w:r w:rsidR="005B4B25">
        <w:rPr>
          <w:sz w:val="28"/>
          <w:szCs w:val="28"/>
        </w:rPr>
        <w:t>е</w:t>
      </w:r>
      <w:r w:rsidR="005B4B25">
        <w:rPr>
          <w:sz w:val="28"/>
          <w:szCs w:val="28"/>
        </w:rPr>
        <w:t xml:space="preserve">ниями и дополнениями), </w:t>
      </w:r>
      <w:r>
        <w:rPr>
          <w:sz w:val="28"/>
          <w:szCs w:val="28"/>
        </w:rPr>
        <w:t>по согласованию с территориальной избирательной комиссией Саракташского района:</w:t>
      </w:r>
    </w:p>
    <w:p w:rsidR="0037788A" w:rsidRPr="0037788A" w:rsidRDefault="0037788A" w:rsidP="0006624B">
      <w:pPr>
        <w:jc w:val="both"/>
        <w:rPr>
          <w:sz w:val="16"/>
          <w:szCs w:val="16"/>
        </w:rPr>
      </w:pPr>
    </w:p>
    <w:p w:rsidR="006333EC" w:rsidRDefault="00276CF8" w:rsidP="00A20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0316">
        <w:rPr>
          <w:sz w:val="28"/>
          <w:szCs w:val="28"/>
        </w:rPr>
        <w:t xml:space="preserve">  1. </w:t>
      </w:r>
      <w:r w:rsidR="006333EC">
        <w:rPr>
          <w:sz w:val="28"/>
          <w:szCs w:val="28"/>
        </w:rPr>
        <w:t>Определить по согласованию с территориальной избирательной коми</w:t>
      </w:r>
      <w:r w:rsidR="006333EC">
        <w:rPr>
          <w:sz w:val="28"/>
          <w:szCs w:val="28"/>
        </w:rPr>
        <w:t>с</w:t>
      </w:r>
      <w:r w:rsidR="006333EC">
        <w:rPr>
          <w:sz w:val="28"/>
          <w:szCs w:val="28"/>
        </w:rPr>
        <w:t>сией Саракташского района перечень помещений, пригодных для проведения агитационных публичных мероприятий в форме собраний и находящихся в м</w:t>
      </w:r>
      <w:r w:rsidR="006333EC">
        <w:rPr>
          <w:sz w:val="28"/>
          <w:szCs w:val="28"/>
        </w:rPr>
        <w:t>у</w:t>
      </w:r>
      <w:r w:rsidR="006333EC">
        <w:rPr>
          <w:sz w:val="28"/>
          <w:szCs w:val="28"/>
        </w:rPr>
        <w:t>ниципальной собственности</w:t>
      </w:r>
      <w:r w:rsidR="00377F41">
        <w:rPr>
          <w:sz w:val="28"/>
          <w:szCs w:val="28"/>
        </w:rPr>
        <w:t xml:space="preserve"> Каировского сельсовета</w:t>
      </w:r>
      <w:r w:rsidR="006333EC">
        <w:rPr>
          <w:sz w:val="28"/>
          <w:szCs w:val="28"/>
        </w:rPr>
        <w:t xml:space="preserve"> Саракташского района, предоставляемых безвозмездно на время, установленное определяемой законом комиссией, зарегистрированному кандидату, его доверенным лицам, предст</w:t>
      </w:r>
      <w:r w:rsidR="006333EC">
        <w:rPr>
          <w:sz w:val="28"/>
          <w:szCs w:val="28"/>
        </w:rPr>
        <w:t>а</w:t>
      </w:r>
      <w:r w:rsidR="006333EC">
        <w:rPr>
          <w:sz w:val="28"/>
          <w:szCs w:val="28"/>
        </w:rPr>
        <w:t>вителям избирательных объединений, зарегистрировавших списки кандидатов, для встреч с избират</w:t>
      </w:r>
      <w:r w:rsidR="006333EC">
        <w:rPr>
          <w:sz w:val="28"/>
          <w:szCs w:val="28"/>
        </w:rPr>
        <w:t>е</w:t>
      </w:r>
      <w:r w:rsidR="006333EC">
        <w:rPr>
          <w:sz w:val="28"/>
          <w:szCs w:val="28"/>
        </w:rPr>
        <w:t>лями согласно приложению № 1.</w:t>
      </w:r>
    </w:p>
    <w:p w:rsidR="0037788A" w:rsidRDefault="0037788A" w:rsidP="00A201D4">
      <w:pPr>
        <w:jc w:val="both"/>
        <w:rPr>
          <w:sz w:val="28"/>
          <w:szCs w:val="28"/>
        </w:rPr>
      </w:pPr>
    </w:p>
    <w:p w:rsidR="0037788A" w:rsidRDefault="0037788A" w:rsidP="00A201D4">
      <w:pPr>
        <w:jc w:val="both"/>
        <w:rPr>
          <w:sz w:val="28"/>
          <w:szCs w:val="28"/>
        </w:rPr>
      </w:pPr>
    </w:p>
    <w:p w:rsidR="005B4B25" w:rsidRDefault="00276CF8" w:rsidP="00A201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6333EC">
        <w:rPr>
          <w:sz w:val="28"/>
          <w:szCs w:val="28"/>
        </w:rPr>
        <w:t xml:space="preserve">  2. </w:t>
      </w:r>
      <w:r w:rsidR="00147DF1">
        <w:rPr>
          <w:sz w:val="28"/>
          <w:szCs w:val="28"/>
        </w:rPr>
        <w:t xml:space="preserve">Утвердить </w:t>
      </w:r>
      <w:r w:rsidR="00AF3405">
        <w:rPr>
          <w:sz w:val="28"/>
          <w:szCs w:val="28"/>
        </w:rPr>
        <w:t>Порядок предоставления помещений зарегистрированному кандидату, его доверенным лицам, представителям избирательных объедин</w:t>
      </w:r>
      <w:r w:rsidR="00AF3405">
        <w:rPr>
          <w:sz w:val="28"/>
          <w:szCs w:val="28"/>
        </w:rPr>
        <w:t>е</w:t>
      </w:r>
      <w:r w:rsidR="00AF3405">
        <w:rPr>
          <w:sz w:val="28"/>
          <w:szCs w:val="28"/>
        </w:rPr>
        <w:t>ний, зарегистрировавших списки кандидатов, с избирателями согласно прил</w:t>
      </w:r>
      <w:r w:rsidR="00AF3405">
        <w:rPr>
          <w:sz w:val="28"/>
          <w:szCs w:val="28"/>
        </w:rPr>
        <w:t>о</w:t>
      </w:r>
      <w:r w:rsidR="00AF3405">
        <w:rPr>
          <w:sz w:val="28"/>
          <w:szCs w:val="28"/>
        </w:rPr>
        <w:t>жению № 2.</w:t>
      </w:r>
    </w:p>
    <w:p w:rsidR="00F464BA" w:rsidRDefault="00276CF8" w:rsidP="00A20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4B25">
        <w:rPr>
          <w:sz w:val="28"/>
          <w:szCs w:val="28"/>
        </w:rPr>
        <w:t xml:space="preserve"> 3. Обязать организаторов проведения агитационных публичных мер</w:t>
      </w:r>
      <w:r w:rsidR="005B4B25">
        <w:rPr>
          <w:sz w:val="28"/>
          <w:szCs w:val="28"/>
        </w:rPr>
        <w:t>о</w:t>
      </w:r>
      <w:r w:rsidR="005B4B25">
        <w:rPr>
          <w:sz w:val="28"/>
          <w:szCs w:val="28"/>
        </w:rPr>
        <w:t>приятий в форме собраний обеспечить соблюдение участниками требований санитарно-эпидемиологического законодательства, включая обязательное и</w:t>
      </w:r>
      <w:r w:rsidR="005B4B25">
        <w:rPr>
          <w:sz w:val="28"/>
          <w:szCs w:val="28"/>
        </w:rPr>
        <w:t>с</w:t>
      </w:r>
      <w:r w:rsidR="005B4B25">
        <w:rPr>
          <w:sz w:val="28"/>
          <w:szCs w:val="28"/>
        </w:rPr>
        <w:t>пользование средств индивидуальной защиты (маски), установку в общедо</w:t>
      </w:r>
      <w:r w:rsidR="005B4B25">
        <w:rPr>
          <w:sz w:val="28"/>
          <w:szCs w:val="28"/>
        </w:rPr>
        <w:t>с</w:t>
      </w:r>
      <w:r w:rsidR="005B4B25">
        <w:rPr>
          <w:sz w:val="28"/>
          <w:szCs w:val="28"/>
        </w:rPr>
        <w:t xml:space="preserve">тупных местах </w:t>
      </w:r>
      <w:r w:rsidR="005B4B25" w:rsidRPr="004839B3">
        <w:rPr>
          <w:sz w:val="28"/>
          <w:szCs w:val="28"/>
        </w:rPr>
        <w:t>антисептических</w:t>
      </w:r>
      <w:r w:rsidR="005B4B25">
        <w:rPr>
          <w:sz w:val="28"/>
          <w:szCs w:val="28"/>
        </w:rPr>
        <w:t xml:space="preserve"> средств для обработки рук</w:t>
      </w:r>
      <w:r w:rsidR="00F464BA">
        <w:rPr>
          <w:sz w:val="28"/>
          <w:szCs w:val="28"/>
        </w:rPr>
        <w:t>, ограничив напо</w:t>
      </w:r>
      <w:r w:rsidR="00F464BA">
        <w:rPr>
          <w:sz w:val="28"/>
          <w:szCs w:val="28"/>
        </w:rPr>
        <w:t>л</w:t>
      </w:r>
      <w:r w:rsidR="00F464BA">
        <w:rPr>
          <w:sz w:val="28"/>
          <w:szCs w:val="28"/>
        </w:rPr>
        <w:t xml:space="preserve">няемость залов до 75 процентов. </w:t>
      </w:r>
    </w:p>
    <w:p w:rsidR="00AF3405" w:rsidRDefault="001F2ABA" w:rsidP="005E3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64BA">
        <w:rPr>
          <w:sz w:val="28"/>
          <w:szCs w:val="28"/>
        </w:rPr>
        <w:t xml:space="preserve"> </w:t>
      </w:r>
      <w:r w:rsidR="002D2637">
        <w:rPr>
          <w:sz w:val="28"/>
          <w:szCs w:val="28"/>
        </w:rPr>
        <w:t>4</w:t>
      </w:r>
      <w:r w:rsidR="00AF3405">
        <w:rPr>
          <w:sz w:val="28"/>
          <w:szCs w:val="28"/>
        </w:rPr>
        <w:t xml:space="preserve">. Признать утратившим силу постановление администрации </w:t>
      </w:r>
      <w:r w:rsidR="002D2637">
        <w:rPr>
          <w:sz w:val="28"/>
          <w:szCs w:val="28"/>
        </w:rPr>
        <w:t>Каировского сельсовета</w:t>
      </w:r>
      <w:r w:rsidR="00AF340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2D2637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2D2637">
        <w:rPr>
          <w:sz w:val="28"/>
          <w:szCs w:val="28"/>
        </w:rPr>
        <w:t>8</w:t>
      </w:r>
      <w:r>
        <w:rPr>
          <w:sz w:val="28"/>
          <w:szCs w:val="28"/>
        </w:rPr>
        <w:t xml:space="preserve">.2020 № </w:t>
      </w:r>
      <w:r w:rsidR="002D2637">
        <w:rPr>
          <w:sz w:val="28"/>
          <w:szCs w:val="28"/>
        </w:rPr>
        <w:t xml:space="preserve">75-п </w:t>
      </w:r>
      <w:r>
        <w:rPr>
          <w:sz w:val="28"/>
          <w:szCs w:val="28"/>
        </w:rPr>
        <w:t xml:space="preserve"> «</w:t>
      </w:r>
      <w:r w:rsidR="00276CF8" w:rsidRPr="00276CF8">
        <w:rPr>
          <w:sz w:val="28"/>
          <w:szCs w:val="28"/>
        </w:rPr>
        <w:t>Об определении Порядка организации встреч зарегистрированных кандидатов, политических партий, выдвинувших зарег</w:t>
      </w:r>
      <w:r w:rsidR="00276CF8" w:rsidRPr="00276CF8">
        <w:rPr>
          <w:sz w:val="28"/>
          <w:szCs w:val="28"/>
        </w:rPr>
        <w:t>и</w:t>
      </w:r>
      <w:r w:rsidR="00276CF8" w:rsidRPr="00276CF8">
        <w:rPr>
          <w:sz w:val="28"/>
          <w:szCs w:val="28"/>
        </w:rPr>
        <w:t>стрированных кандидатов, их доверенных лиц с избирателями в форме собр</w:t>
      </w:r>
      <w:r w:rsidR="00276CF8" w:rsidRPr="00276CF8">
        <w:rPr>
          <w:sz w:val="28"/>
          <w:szCs w:val="28"/>
        </w:rPr>
        <w:t>а</w:t>
      </w:r>
      <w:r w:rsidR="00276CF8" w:rsidRPr="00276CF8">
        <w:rPr>
          <w:sz w:val="28"/>
          <w:szCs w:val="28"/>
        </w:rPr>
        <w:t>ний на выборах депутатов представительных органов местного самоуправления муниципальных образований Саракташского района 13 сентября 2020 года на территории муниципального образования Каировский сельсовет Саракташского района Оренбургской области</w:t>
      </w:r>
      <w:r w:rsidR="00276CF8">
        <w:rPr>
          <w:sz w:val="28"/>
          <w:szCs w:val="28"/>
        </w:rPr>
        <w:t>».</w:t>
      </w:r>
    </w:p>
    <w:p w:rsidR="008702AB" w:rsidRDefault="001F2ABA" w:rsidP="005E3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6CF8">
        <w:rPr>
          <w:sz w:val="28"/>
          <w:szCs w:val="28"/>
        </w:rPr>
        <w:t>5</w:t>
      </w:r>
      <w:r w:rsidR="005E3DE8">
        <w:rPr>
          <w:sz w:val="28"/>
          <w:szCs w:val="28"/>
        </w:rPr>
        <w:t xml:space="preserve">. Контроль за исполнением настоящего постановления </w:t>
      </w:r>
      <w:r w:rsidR="00276CF8">
        <w:rPr>
          <w:sz w:val="28"/>
          <w:szCs w:val="28"/>
        </w:rPr>
        <w:t>оставляю за с</w:t>
      </w:r>
      <w:r w:rsidR="00276CF8">
        <w:rPr>
          <w:sz w:val="28"/>
          <w:szCs w:val="28"/>
        </w:rPr>
        <w:t>о</w:t>
      </w:r>
      <w:r w:rsidR="00276CF8">
        <w:rPr>
          <w:sz w:val="28"/>
          <w:szCs w:val="28"/>
        </w:rPr>
        <w:t>бой.</w:t>
      </w:r>
    </w:p>
    <w:p w:rsidR="005E3DE8" w:rsidRDefault="00276CF8" w:rsidP="005E3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2ABA">
        <w:rPr>
          <w:sz w:val="28"/>
          <w:szCs w:val="28"/>
        </w:rPr>
        <w:t xml:space="preserve">   </w:t>
      </w:r>
      <w:r>
        <w:rPr>
          <w:sz w:val="28"/>
          <w:szCs w:val="28"/>
        </w:rPr>
        <w:t>6</w:t>
      </w:r>
      <w:r w:rsidR="005E3DE8">
        <w:rPr>
          <w:sz w:val="28"/>
          <w:szCs w:val="28"/>
        </w:rPr>
        <w:t xml:space="preserve">. </w:t>
      </w:r>
      <w:r w:rsidRPr="008836C4">
        <w:rPr>
          <w:sz w:val="28"/>
          <w:szCs w:val="28"/>
        </w:rPr>
        <w:t>Постановление вступает в силу со дня его подписания</w:t>
      </w:r>
      <w:r>
        <w:rPr>
          <w:sz w:val="28"/>
          <w:szCs w:val="28"/>
        </w:rPr>
        <w:t xml:space="preserve">, </w:t>
      </w:r>
      <w:r w:rsidRPr="008836C4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обн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родованию и </w:t>
      </w:r>
      <w:r w:rsidRPr="008836C4">
        <w:rPr>
          <w:sz w:val="28"/>
          <w:szCs w:val="28"/>
        </w:rPr>
        <w:t xml:space="preserve">размещению на официальном сайте администрации </w:t>
      </w:r>
      <w:r>
        <w:rPr>
          <w:sz w:val="28"/>
          <w:szCs w:val="28"/>
        </w:rPr>
        <w:t xml:space="preserve">Каировского сельсовета </w:t>
      </w:r>
      <w:r w:rsidRPr="008836C4">
        <w:rPr>
          <w:sz w:val="28"/>
          <w:szCs w:val="28"/>
        </w:rPr>
        <w:t>Саракташского района в сети Интернет</w:t>
      </w:r>
    </w:p>
    <w:p w:rsidR="005E3DE8" w:rsidRDefault="005E3DE8" w:rsidP="005E3DE8">
      <w:pPr>
        <w:jc w:val="both"/>
        <w:rPr>
          <w:sz w:val="28"/>
          <w:szCs w:val="28"/>
        </w:rPr>
      </w:pPr>
    </w:p>
    <w:p w:rsidR="00873E91" w:rsidRDefault="00873E91" w:rsidP="005E3DE8">
      <w:pPr>
        <w:jc w:val="both"/>
        <w:rPr>
          <w:sz w:val="28"/>
          <w:szCs w:val="28"/>
        </w:rPr>
      </w:pPr>
    </w:p>
    <w:p w:rsidR="00276CF8" w:rsidRDefault="00276CF8" w:rsidP="005E3DE8">
      <w:pPr>
        <w:jc w:val="both"/>
        <w:rPr>
          <w:sz w:val="28"/>
          <w:szCs w:val="28"/>
        </w:rPr>
      </w:pPr>
    </w:p>
    <w:p w:rsidR="005E3DE8" w:rsidRDefault="005E3DE8" w:rsidP="005E3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76CF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</w:t>
      </w:r>
      <w:r w:rsidR="00276CF8">
        <w:rPr>
          <w:sz w:val="28"/>
          <w:szCs w:val="28"/>
        </w:rPr>
        <w:t xml:space="preserve">                  </w:t>
      </w:r>
      <w:r w:rsidR="008702AB">
        <w:rPr>
          <w:sz w:val="28"/>
          <w:szCs w:val="28"/>
        </w:rPr>
        <w:t xml:space="preserve">    </w:t>
      </w:r>
      <w:r w:rsidR="00CC2545">
        <w:rPr>
          <w:sz w:val="28"/>
          <w:szCs w:val="28"/>
        </w:rPr>
        <w:t>А.</w:t>
      </w:r>
      <w:r w:rsidR="00276CF8">
        <w:rPr>
          <w:sz w:val="28"/>
          <w:szCs w:val="28"/>
        </w:rPr>
        <w:t>Н.Логвиненко</w:t>
      </w:r>
    </w:p>
    <w:p w:rsidR="005E3DE8" w:rsidRDefault="005E3DE8" w:rsidP="005E3DE8">
      <w:pPr>
        <w:jc w:val="both"/>
        <w:rPr>
          <w:sz w:val="16"/>
          <w:szCs w:val="16"/>
        </w:rPr>
      </w:pPr>
    </w:p>
    <w:p w:rsidR="00276CF8" w:rsidRDefault="00276CF8" w:rsidP="005E3DE8">
      <w:pPr>
        <w:jc w:val="both"/>
        <w:rPr>
          <w:sz w:val="16"/>
          <w:szCs w:val="16"/>
        </w:rPr>
      </w:pPr>
    </w:p>
    <w:p w:rsidR="00276CF8" w:rsidRDefault="00276CF8" w:rsidP="005E3DE8">
      <w:pPr>
        <w:jc w:val="both"/>
        <w:rPr>
          <w:sz w:val="16"/>
          <w:szCs w:val="16"/>
        </w:rPr>
      </w:pPr>
    </w:p>
    <w:p w:rsidR="00276CF8" w:rsidRDefault="00276CF8" w:rsidP="005E3DE8">
      <w:pPr>
        <w:jc w:val="both"/>
        <w:rPr>
          <w:sz w:val="16"/>
          <w:szCs w:val="16"/>
        </w:rPr>
      </w:pPr>
    </w:p>
    <w:p w:rsidR="00276CF8" w:rsidRDefault="00276CF8" w:rsidP="005E3DE8">
      <w:pPr>
        <w:jc w:val="both"/>
        <w:rPr>
          <w:sz w:val="16"/>
          <w:szCs w:val="16"/>
        </w:rPr>
      </w:pPr>
    </w:p>
    <w:p w:rsidR="00276CF8" w:rsidRDefault="00276CF8" w:rsidP="005E3DE8">
      <w:pPr>
        <w:jc w:val="both"/>
        <w:rPr>
          <w:sz w:val="16"/>
          <w:szCs w:val="16"/>
        </w:rPr>
      </w:pPr>
    </w:p>
    <w:p w:rsidR="00276CF8" w:rsidRPr="00835C8D" w:rsidRDefault="00276CF8" w:rsidP="005E3DE8">
      <w:pPr>
        <w:jc w:val="both"/>
        <w:rPr>
          <w:sz w:val="16"/>
          <w:szCs w:val="16"/>
        </w:rPr>
      </w:pPr>
    </w:p>
    <w:p w:rsidR="005E3DE8" w:rsidRDefault="005E3DE8" w:rsidP="003D16C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</w:t>
      </w:r>
      <w:r w:rsidR="00276CF8">
        <w:rPr>
          <w:sz w:val="28"/>
          <w:szCs w:val="28"/>
        </w:rPr>
        <w:t>:</w:t>
      </w:r>
      <w:r w:rsidR="00DC2329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прокуратуре района</w:t>
      </w:r>
      <w:r w:rsidR="00C67151">
        <w:rPr>
          <w:sz w:val="28"/>
          <w:szCs w:val="28"/>
        </w:rPr>
        <w:t>,</w:t>
      </w:r>
      <w:r w:rsidR="00276CF8">
        <w:rPr>
          <w:sz w:val="28"/>
          <w:szCs w:val="28"/>
        </w:rPr>
        <w:t xml:space="preserve"> ТИК, </w:t>
      </w:r>
      <w:r w:rsidR="00C67151">
        <w:rPr>
          <w:sz w:val="28"/>
          <w:szCs w:val="28"/>
        </w:rPr>
        <w:t xml:space="preserve"> сайт </w:t>
      </w:r>
      <w:r w:rsidR="00276CF8">
        <w:rPr>
          <w:sz w:val="28"/>
          <w:szCs w:val="28"/>
        </w:rPr>
        <w:t>сельсовета</w:t>
      </w:r>
      <w:r w:rsidR="00F464BA">
        <w:rPr>
          <w:sz w:val="28"/>
          <w:szCs w:val="28"/>
        </w:rPr>
        <w:t>, организационный о</w:t>
      </w:r>
      <w:r w:rsidR="00F464BA">
        <w:rPr>
          <w:sz w:val="28"/>
          <w:szCs w:val="28"/>
        </w:rPr>
        <w:t>т</w:t>
      </w:r>
      <w:r w:rsidR="00F464BA">
        <w:rPr>
          <w:sz w:val="28"/>
          <w:szCs w:val="28"/>
        </w:rPr>
        <w:t>дел администрации рай</w:t>
      </w:r>
      <w:r w:rsidR="00F464BA">
        <w:rPr>
          <w:sz w:val="28"/>
          <w:szCs w:val="28"/>
        </w:rPr>
        <w:t>о</w:t>
      </w:r>
      <w:r w:rsidR="00F464BA">
        <w:rPr>
          <w:sz w:val="28"/>
          <w:szCs w:val="28"/>
        </w:rPr>
        <w:t>на</w:t>
      </w:r>
      <w:r w:rsidR="00276CF8">
        <w:rPr>
          <w:sz w:val="28"/>
          <w:szCs w:val="28"/>
        </w:rPr>
        <w:t>, в дело.</w:t>
      </w:r>
    </w:p>
    <w:p w:rsidR="005E3DE8" w:rsidRDefault="005E3DE8" w:rsidP="003D16C1">
      <w:pPr>
        <w:jc w:val="both"/>
        <w:rPr>
          <w:sz w:val="28"/>
          <w:szCs w:val="28"/>
        </w:rPr>
      </w:pPr>
    </w:p>
    <w:p w:rsidR="001F2ABA" w:rsidRDefault="001F2ABA" w:rsidP="003D16C1">
      <w:pPr>
        <w:jc w:val="both"/>
        <w:rPr>
          <w:sz w:val="28"/>
          <w:szCs w:val="28"/>
        </w:rPr>
      </w:pPr>
    </w:p>
    <w:p w:rsidR="001F2ABA" w:rsidRDefault="001F2ABA" w:rsidP="003D16C1">
      <w:pPr>
        <w:jc w:val="both"/>
        <w:rPr>
          <w:sz w:val="28"/>
          <w:szCs w:val="28"/>
        </w:rPr>
      </w:pPr>
    </w:p>
    <w:p w:rsidR="001F2ABA" w:rsidRDefault="001F2ABA" w:rsidP="003D16C1">
      <w:pPr>
        <w:jc w:val="both"/>
        <w:rPr>
          <w:sz w:val="28"/>
          <w:szCs w:val="28"/>
        </w:rPr>
      </w:pPr>
    </w:p>
    <w:p w:rsidR="001F2ABA" w:rsidRDefault="001F2ABA" w:rsidP="003D16C1">
      <w:pPr>
        <w:jc w:val="both"/>
        <w:rPr>
          <w:sz w:val="28"/>
          <w:szCs w:val="28"/>
        </w:rPr>
      </w:pPr>
    </w:p>
    <w:p w:rsidR="001F2ABA" w:rsidRDefault="001F2ABA" w:rsidP="003D16C1">
      <w:pPr>
        <w:jc w:val="both"/>
        <w:rPr>
          <w:sz w:val="28"/>
          <w:szCs w:val="28"/>
        </w:rPr>
      </w:pPr>
    </w:p>
    <w:p w:rsidR="001F2ABA" w:rsidRDefault="001F2ABA" w:rsidP="003D16C1">
      <w:pPr>
        <w:jc w:val="both"/>
        <w:rPr>
          <w:sz w:val="28"/>
          <w:szCs w:val="28"/>
        </w:rPr>
      </w:pPr>
    </w:p>
    <w:p w:rsidR="001F2ABA" w:rsidRDefault="001F2ABA" w:rsidP="003D16C1">
      <w:pPr>
        <w:jc w:val="both"/>
        <w:rPr>
          <w:sz w:val="28"/>
          <w:szCs w:val="28"/>
        </w:rPr>
      </w:pPr>
    </w:p>
    <w:p w:rsidR="001F2ABA" w:rsidRDefault="001F2ABA" w:rsidP="003D16C1">
      <w:pPr>
        <w:jc w:val="both"/>
        <w:rPr>
          <w:sz w:val="28"/>
          <w:szCs w:val="28"/>
        </w:rPr>
      </w:pPr>
    </w:p>
    <w:p w:rsidR="001F2ABA" w:rsidRDefault="001F2ABA" w:rsidP="003D16C1">
      <w:pPr>
        <w:jc w:val="both"/>
        <w:rPr>
          <w:sz w:val="28"/>
          <w:szCs w:val="28"/>
        </w:rPr>
      </w:pPr>
    </w:p>
    <w:p w:rsidR="001F2ABA" w:rsidRDefault="001F2ABA" w:rsidP="003D16C1">
      <w:pPr>
        <w:jc w:val="both"/>
        <w:rPr>
          <w:sz w:val="28"/>
          <w:szCs w:val="28"/>
        </w:rPr>
      </w:pPr>
    </w:p>
    <w:p w:rsidR="001F2ABA" w:rsidRDefault="001F2ABA" w:rsidP="003D16C1">
      <w:pPr>
        <w:jc w:val="both"/>
        <w:rPr>
          <w:sz w:val="28"/>
          <w:szCs w:val="28"/>
        </w:rPr>
      </w:pPr>
    </w:p>
    <w:p w:rsidR="001F2ABA" w:rsidRDefault="001F2ABA" w:rsidP="003D16C1">
      <w:pPr>
        <w:jc w:val="both"/>
        <w:rPr>
          <w:sz w:val="28"/>
          <w:szCs w:val="28"/>
        </w:rPr>
      </w:pPr>
    </w:p>
    <w:p w:rsidR="001F2ABA" w:rsidRDefault="001F2ABA" w:rsidP="003D16C1">
      <w:pPr>
        <w:jc w:val="both"/>
        <w:rPr>
          <w:sz w:val="28"/>
          <w:szCs w:val="28"/>
        </w:rPr>
      </w:pPr>
    </w:p>
    <w:tbl>
      <w:tblPr>
        <w:tblW w:w="1003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5189"/>
      </w:tblGrid>
      <w:tr w:rsidR="003F3283" w:rsidRPr="003F3283" w:rsidTr="00AB0F28">
        <w:tc>
          <w:tcPr>
            <w:tcW w:w="4842" w:type="dxa"/>
          </w:tcPr>
          <w:p w:rsidR="003F3283" w:rsidRPr="003F3283" w:rsidRDefault="003F3283" w:rsidP="00A51F1B">
            <w:pPr>
              <w:rPr>
                <w:sz w:val="28"/>
                <w:szCs w:val="20"/>
              </w:rPr>
            </w:pPr>
          </w:p>
        </w:tc>
        <w:tc>
          <w:tcPr>
            <w:tcW w:w="5189" w:type="dxa"/>
          </w:tcPr>
          <w:p w:rsidR="003F3283" w:rsidRPr="003F3283" w:rsidRDefault="003F3283" w:rsidP="00A51F1B">
            <w:pPr>
              <w:rPr>
                <w:sz w:val="28"/>
                <w:szCs w:val="20"/>
              </w:rPr>
            </w:pPr>
            <w:r w:rsidRPr="003F3283">
              <w:rPr>
                <w:sz w:val="28"/>
                <w:szCs w:val="20"/>
              </w:rPr>
              <w:t xml:space="preserve">Приложение </w:t>
            </w:r>
            <w:r w:rsidR="00F453DA">
              <w:rPr>
                <w:sz w:val="28"/>
                <w:szCs w:val="20"/>
              </w:rPr>
              <w:t>№ 1</w:t>
            </w:r>
          </w:p>
          <w:p w:rsidR="00DF0723" w:rsidRDefault="003F3283" w:rsidP="00A51F1B">
            <w:pPr>
              <w:rPr>
                <w:sz w:val="28"/>
                <w:szCs w:val="20"/>
              </w:rPr>
            </w:pPr>
            <w:r w:rsidRPr="003F3283">
              <w:rPr>
                <w:sz w:val="28"/>
                <w:szCs w:val="20"/>
              </w:rPr>
              <w:t xml:space="preserve">к постановлению </w:t>
            </w:r>
            <w:r w:rsidR="00DF0723">
              <w:rPr>
                <w:sz w:val="28"/>
                <w:szCs w:val="20"/>
              </w:rPr>
              <w:t xml:space="preserve">МО </w:t>
            </w:r>
          </w:p>
          <w:p w:rsidR="003F3283" w:rsidRPr="003F3283" w:rsidRDefault="00DF0723" w:rsidP="00A51F1B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Каироский сел</w:t>
            </w:r>
            <w:r>
              <w:rPr>
                <w:sz w:val="28"/>
                <w:szCs w:val="20"/>
              </w:rPr>
              <w:t>ь</w:t>
            </w:r>
            <w:r>
              <w:rPr>
                <w:sz w:val="28"/>
                <w:szCs w:val="20"/>
              </w:rPr>
              <w:t>совет</w:t>
            </w:r>
          </w:p>
          <w:p w:rsidR="003F3283" w:rsidRPr="003F3283" w:rsidRDefault="003F3283" w:rsidP="00377F41">
            <w:pPr>
              <w:rPr>
                <w:sz w:val="28"/>
                <w:szCs w:val="20"/>
              </w:rPr>
            </w:pPr>
            <w:r w:rsidRPr="003F3283">
              <w:rPr>
                <w:sz w:val="28"/>
                <w:szCs w:val="20"/>
              </w:rPr>
              <w:t>от</w:t>
            </w:r>
            <w:r w:rsidR="008702AB">
              <w:rPr>
                <w:sz w:val="28"/>
                <w:szCs w:val="20"/>
              </w:rPr>
              <w:t xml:space="preserve"> </w:t>
            </w:r>
            <w:r w:rsidR="00842120">
              <w:rPr>
                <w:sz w:val="28"/>
                <w:szCs w:val="20"/>
              </w:rPr>
              <w:t>1</w:t>
            </w:r>
            <w:r w:rsidR="00377F41">
              <w:rPr>
                <w:sz w:val="28"/>
                <w:szCs w:val="20"/>
              </w:rPr>
              <w:t>9</w:t>
            </w:r>
            <w:r w:rsidR="00842120">
              <w:rPr>
                <w:sz w:val="28"/>
                <w:szCs w:val="20"/>
              </w:rPr>
              <w:t>.07.2021</w:t>
            </w:r>
            <w:r w:rsidRPr="003F3283">
              <w:rPr>
                <w:sz w:val="28"/>
                <w:szCs w:val="20"/>
              </w:rPr>
              <w:t xml:space="preserve">   № </w:t>
            </w:r>
            <w:r w:rsidR="00377F41">
              <w:rPr>
                <w:sz w:val="28"/>
                <w:szCs w:val="20"/>
              </w:rPr>
              <w:t>42</w:t>
            </w:r>
            <w:r w:rsidRPr="003F3283">
              <w:rPr>
                <w:sz w:val="28"/>
                <w:szCs w:val="20"/>
              </w:rPr>
              <w:t>-п</w:t>
            </w:r>
          </w:p>
        </w:tc>
      </w:tr>
    </w:tbl>
    <w:p w:rsidR="00324B25" w:rsidRPr="00324B25" w:rsidRDefault="00324B25" w:rsidP="00324B25">
      <w:pPr>
        <w:rPr>
          <w:rFonts w:eastAsia="Calibri"/>
          <w:sz w:val="28"/>
          <w:szCs w:val="28"/>
          <w:lang w:eastAsia="en-US"/>
        </w:rPr>
      </w:pPr>
    </w:p>
    <w:p w:rsidR="00324B25" w:rsidRPr="00324B25" w:rsidRDefault="00324B25" w:rsidP="00324B25">
      <w:pPr>
        <w:rPr>
          <w:rFonts w:eastAsia="Calibri"/>
          <w:sz w:val="28"/>
          <w:szCs w:val="28"/>
          <w:lang w:eastAsia="en-US"/>
        </w:rPr>
      </w:pPr>
    </w:p>
    <w:p w:rsidR="00324B25" w:rsidRPr="00324B25" w:rsidRDefault="00324B25" w:rsidP="00324B25">
      <w:pPr>
        <w:jc w:val="center"/>
        <w:rPr>
          <w:rFonts w:eastAsia="Calibri"/>
          <w:sz w:val="28"/>
          <w:szCs w:val="28"/>
          <w:lang w:eastAsia="en-US"/>
        </w:rPr>
      </w:pPr>
      <w:r w:rsidRPr="00324B25">
        <w:rPr>
          <w:rFonts w:eastAsia="Calibri"/>
          <w:sz w:val="28"/>
          <w:szCs w:val="28"/>
          <w:lang w:eastAsia="en-US"/>
        </w:rPr>
        <w:t>П Е Р Е Ч Е Н Ь</w:t>
      </w:r>
    </w:p>
    <w:p w:rsidR="00324B25" w:rsidRPr="00324B25" w:rsidRDefault="00324B25" w:rsidP="00324B25">
      <w:pPr>
        <w:jc w:val="center"/>
        <w:rPr>
          <w:rFonts w:eastAsia="Calibri"/>
          <w:sz w:val="28"/>
          <w:szCs w:val="28"/>
          <w:lang w:eastAsia="en-US"/>
        </w:rPr>
      </w:pPr>
      <w:r w:rsidRPr="00324B25">
        <w:rPr>
          <w:rFonts w:eastAsia="Calibri"/>
          <w:sz w:val="28"/>
          <w:szCs w:val="28"/>
          <w:lang w:eastAsia="en-US"/>
        </w:rPr>
        <w:t>помещений, предоставляемых для проведения агитационных публичных мер</w:t>
      </w:r>
      <w:r w:rsidRPr="00324B25">
        <w:rPr>
          <w:rFonts w:eastAsia="Calibri"/>
          <w:sz w:val="28"/>
          <w:szCs w:val="28"/>
          <w:lang w:eastAsia="en-US"/>
        </w:rPr>
        <w:t>о</w:t>
      </w:r>
      <w:r w:rsidRPr="00324B25">
        <w:rPr>
          <w:rFonts w:eastAsia="Calibri"/>
          <w:sz w:val="28"/>
          <w:szCs w:val="28"/>
          <w:lang w:eastAsia="en-US"/>
        </w:rPr>
        <w:t xml:space="preserve">приятий на выборах депутатов Государственной Думы Федерального Собрания Российской Федерации </w:t>
      </w:r>
      <w:r>
        <w:rPr>
          <w:rFonts w:eastAsia="Calibri"/>
          <w:sz w:val="28"/>
          <w:szCs w:val="28"/>
          <w:lang w:eastAsia="en-US"/>
        </w:rPr>
        <w:t>восьмого</w:t>
      </w:r>
      <w:r w:rsidRPr="00324B25">
        <w:rPr>
          <w:rFonts w:eastAsia="Calibri"/>
          <w:sz w:val="28"/>
          <w:szCs w:val="28"/>
          <w:lang w:eastAsia="en-US"/>
        </w:rPr>
        <w:t xml:space="preserve"> созыва, депутатов Законодательного Собр</w:t>
      </w:r>
      <w:r w:rsidRPr="00324B25">
        <w:rPr>
          <w:rFonts w:eastAsia="Calibri"/>
          <w:sz w:val="28"/>
          <w:szCs w:val="28"/>
          <w:lang w:eastAsia="en-US"/>
        </w:rPr>
        <w:t>а</w:t>
      </w:r>
      <w:r w:rsidRPr="00324B25">
        <w:rPr>
          <w:rFonts w:eastAsia="Calibri"/>
          <w:sz w:val="28"/>
          <w:szCs w:val="28"/>
          <w:lang w:eastAsia="en-US"/>
        </w:rPr>
        <w:t xml:space="preserve">ния Оренбургской области </w:t>
      </w:r>
      <w:r>
        <w:rPr>
          <w:rFonts w:eastAsia="Calibri"/>
          <w:sz w:val="28"/>
          <w:szCs w:val="28"/>
          <w:lang w:eastAsia="en-US"/>
        </w:rPr>
        <w:t>седьмого</w:t>
      </w:r>
      <w:r w:rsidRPr="00324B25">
        <w:rPr>
          <w:rFonts w:eastAsia="Calibri"/>
          <w:sz w:val="28"/>
          <w:szCs w:val="28"/>
          <w:lang w:eastAsia="en-US"/>
        </w:rPr>
        <w:t xml:space="preserve"> созыва на территории муниципального о</w:t>
      </w:r>
      <w:r w:rsidRPr="00324B25">
        <w:rPr>
          <w:rFonts w:eastAsia="Calibri"/>
          <w:sz w:val="28"/>
          <w:szCs w:val="28"/>
          <w:lang w:eastAsia="en-US"/>
        </w:rPr>
        <w:t>б</w:t>
      </w:r>
      <w:r w:rsidRPr="00324B25">
        <w:rPr>
          <w:rFonts w:eastAsia="Calibri"/>
          <w:sz w:val="28"/>
          <w:szCs w:val="28"/>
          <w:lang w:eastAsia="en-US"/>
        </w:rPr>
        <w:t xml:space="preserve">разования </w:t>
      </w:r>
      <w:r w:rsidR="00377F41">
        <w:rPr>
          <w:sz w:val="28"/>
          <w:szCs w:val="28"/>
        </w:rPr>
        <w:t xml:space="preserve">Каировский сельсовет </w:t>
      </w:r>
      <w:r w:rsidR="00377F41" w:rsidRPr="000153FD">
        <w:rPr>
          <w:sz w:val="28"/>
          <w:szCs w:val="28"/>
        </w:rPr>
        <w:t>Саракташ</w:t>
      </w:r>
      <w:r w:rsidR="00377F41">
        <w:rPr>
          <w:sz w:val="28"/>
          <w:szCs w:val="28"/>
        </w:rPr>
        <w:t>ского</w:t>
      </w:r>
      <w:r w:rsidR="00377F41" w:rsidRPr="000153FD">
        <w:rPr>
          <w:sz w:val="28"/>
          <w:szCs w:val="28"/>
        </w:rPr>
        <w:t xml:space="preserve"> район</w:t>
      </w:r>
      <w:r w:rsidR="00377F41">
        <w:rPr>
          <w:sz w:val="28"/>
          <w:szCs w:val="28"/>
        </w:rPr>
        <w:t>а</w:t>
      </w:r>
      <w:r w:rsidR="00377F41" w:rsidRPr="000153FD">
        <w:rPr>
          <w:sz w:val="28"/>
          <w:szCs w:val="28"/>
        </w:rPr>
        <w:t xml:space="preserve"> Оренбургской области</w:t>
      </w:r>
    </w:p>
    <w:p w:rsidR="00324B25" w:rsidRPr="00324B25" w:rsidRDefault="00324B25" w:rsidP="00324B25">
      <w:pPr>
        <w:jc w:val="center"/>
        <w:rPr>
          <w:rFonts w:eastAsia="Calibri"/>
          <w:sz w:val="28"/>
          <w:szCs w:val="28"/>
          <w:lang w:eastAsia="en-US"/>
        </w:rPr>
      </w:pPr>
    </w:p>
    <w:p w:rsidR="00324B25" w:rsidRPr="00324B25" w:rsidRDefault="00324B25" w:rsidP="00324B25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4111"/>
        <w:gridCol w:w="1665"/>
      </w:tblGrid>
      <w:tr w:rsidR="00324B25" w:rsidRPr="00324B25" w:rsidTr="009F21F3">
        <w:tc>
          <w:tcPr>
            <w:tcW w:w="817" w:type="dxa"/>
          </w:tcPr>
          <w:p w:rsidR="00324B25" w:rsidRPr="00324B25" w:rsidRDefault="00324B25" w:rsidP="00324B25">
            <w:pPr>
              <w:jc w:val="center"/>
              <w:rPr>
                <w:rFonts w:eastAsia="Calibri"/>
                <w:lang w:eastAsia="en-US"/>
              </w:rPr>
            </w:pPr>
            <w:r w:rsidRPr="00324B25">
              <w:rPr>
                <w:rFonts w:eastAsia="Calibri"/>
                <w:lang w:eastAsia="en-US"/>
              </w:rPr>
              <w:t>№№ п/п</w:t>
            </w:r>
          </w:p>
        </w:tc>
        <w:tc>
          <w:tcPr>
            <w:tcW w:w="2977" w:type="dxa"/>
          </w:tcPr>
          <w:p w:rsidR="00324B25" w:rsidRPr="00324B25" w:rsidRDefault="00324B25" w:rsidP="00324B25">
            <w:pPr>
              <w:jc w:val="center"/>
              <w:rPr>
                <w:rFonts w:eastAsia="Calibri"/>
                <w:lang w:eastAsia="en-US"/>
              </w:rPr>
            </w:pPr>
            <w:r w:rsidRPr="00324B25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4111" w:type="dxa"/>
          </w:tcPr>
          <w:p w:rsidR="00324B25" w:rsidRPr="00324B25" w:rsidRDefault="00324B25" w:rsidP="00324B25">
            <w:pPr>
              <w:jc w:val="center"/>
              <w:rPr>
                <w:rFonts w:eastAsia="Calibri"/>
                <w:lang w:eastAsia="en-US"/>
              </w:rPr>
            </w:pPr>
            <w:r w:rsidRPr="00324B25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1665" w:type="dxa"/>
          </w:tcPr>
          <w:p w:rsidR="00324B25" w:rsidRPr="00324B25" w:rsidRDefault="00324B25" w:rsidP="00324B25">
            <w:pPr>
              <w:jc w:val="center"/>
              <w:rPr>
                <w:rFonts w:eastAsia="Calibri"/>
                <w:lang w:eastAsia="en-US"/>
              </w:rPr>
            </w:pPr>
            <w:r w:rsidRPr="00324B25">
              <w:rPr>
                <w:rFonts w:eastAsia="Calibri"/>
                <w:lang w:eastAsia="en-US"/>
              </w:rPr>
              <w:t>Примечание</w:t>
            </w:r>
          </w:p>
        </w:tc>
      </w:tr>
      <w:tr w:rsidR="00324B25" w:rsidRPr="00324B25" w:rsidTr="009F21F3">
        <w:tc>
          <w:tcPr>
            <w:tcW w:w="817" w:type="dxa"/>
          </w:tcPr>
          <w:p w:rsidR="00324B25" w:rsidRPr="00324B25" w:rsidRDefault="00324B25" w:rsidP="00324B2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24B25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77" w:type="dxa"/>
          </w:tcPr>
          <w:p w:rsidR="00324B25" w:rsidRPr="00324B25" w:rsidRDefault="00324B25" w:rsidP="00377F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24B25">
              <w:rPr>
                <w:rFonts w:eastAsia="Calibri"/>
                <w:sz w:val="28"/>
                <w:szCs w:val="28"/>
                <w:lang w:eastAsia="en-US"/>
              </w:rPr>
              <w:t xml:space="preserve">Здание </w:t>
            </w:r>
            <w:r w:rsidR="00377F41">
              <w:rPr>
                <w:rFonts w:eastAsia="Calibri"/>
                <w:sz w:val="28"/>
                <w:szCs w:val="28"/>
                <w:lang w:eastAsia="en-US"/>
              </w:rPr>
              <w:t>сельского Д</w:t>
            </w:r>
            <w:r w:rsidR="00377F41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377F41">
              <w:rPr>
                <w:rFonts w:eastAsia="Calibri"/>
                <w:sz w:val="28"/>
                <w:szCs w:val="28"/>
                <w:lang w:eastAsia="en-US"/>
              </w:rPr>
              <w:t>ма культуры</w:t>
            </w:r>
            <w:r w:rsidRPr="00324B25">
              <w:rPr>
                <w:rFonts w:eastAsia="Calibri"/>
                <w:sz w:val="28"/>
                <w:szCs w:val="28"/>
                <w:lang w:eastAsia="en-US"/>
              </w:rPr>
              <w:t>, зрител</w:t>
            </w:r>
            <w:r w:rsidRPr="00324B25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324B25">
              <w:rPr>
                <w:rFonts w:eastAsia="Calibri"/>
                <w:sz w:val="28"/>
                <w:szCs w:val="28"/>
                <w:lang w:eastAsia="en-US"/>
              </w:rPr>
              <w:t>ный зал</w:t>
            </w:r>
          </w:p>
        </w:tc>
        <w:tc>
          <w:tcPr>
            <w:tcW w:w="4111" w:type="dxa"/>
          </w:tcPr>
          <w:p w:rsidR="002D2637" w:rsidRDefault="00377F41" w:rsidP="002D263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324B25" w:rsidRPr="00324B25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Каировка</w:t>
            </w:r>
            <w:r w:rsidR="00324B25" w:rsidRPr="00324B2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2D263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324B25" w:rsidRPr="00324B25" w:rsidRDefault="00377F41" w:rsidP="002D263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ул</w:t>
            </w:r>
            <w:r w:rsidR="00324B25" w:rsidRPr="00324B25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Мальцева</w:t>
            </w:r>
            <w:r w:rsidR="00324B25" w:rsidRPr="00324B2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2D263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24B25" w:rsidRPr="00324B25">
              <w:rPr>
                <w:rFonts w:eastAsia="Calibri"/>
                <w:sz w:val="28"/>
                <w:szCs w:val="28"/>
                <w:lang w:eastAsia="en-US"/>
              </w:rPr>
              <w:t>д.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5" w:type="dxa"/>
          </w:tcPr>
          <w:p w:rsidR="00324B25" w:rsidRPr="00324B25" w:rsidRDefault="00324B25" w:rsidP="00324B2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24B25" w:rsidRPr="00324B25" w:rsidTr="009F21F3">
        <w:tc>
          <w:tcPr>
            <w:tcW w:w="817" w:type="dxa"/>
          </w:tcPr>
          <w:p w:rsidR="00324B25" w:rsidRPr="00324B25" w:rsidRDefault="00324B25" w:rsidP="00324B2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24B25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77" w:type="dxa"/>
          </w:tcPr>
          <w:p w:rsidR="00324B25" w:rsidRPr="00324B25" w:rsidRDefault="00377F41" w:rsidP="00377F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24B25">
              <w:rPr>
                <w:rFonts w:eastAsia="Calibri"/>
                <w:sz w:val="28"/>
                <w:szCs w:val="28"/>
                <w:lang w:eastAsia="en-US"/>
              </w:rPr>
              <w:t xml:space="preserve">Здание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сельского кл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>
              <w:rPr>
                <w:rFonts w:eastAsia="Calibri"/>
                <w:sz w:val="28"/>
                <w:szCs w:val="28"/>
                <w:lang w:eastAsia="en-US"/>
              </w:rPr>
              <w:t>ба</w:t>
            </w:r>
            <w:r w:rsidRPr="00324B25">
              <w:rPr>
                <w:rFonts w:eastAsia="Calibri"/>
                <w:sz w:val="28"/>
                <w:szCs w:val="28"/>
                <w:lang w:eastAsia="en-US"/>
              </w:rPr>
              <w:t>, зрител</w:t>
            </w:r>
            <w:r w:rsidRPr="00324B25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324B25">
              <w:rPr>
                <w:rFonts w:eastAsia="Calibri"/>
                <w:sz w:val="28"/>
                <w:szCs w:val="28"/>
                <w:lang w:eastAsia="en-US"/>
              </w:rPr>
              <w:t>ный зал</w:t>
            </w:r>
          </w:p>
        </w:tc>
        <w:tc>
          <w:tcPr>
            <w:tcW w:w="4111" w:type="dxa"/>
          </w:tcPr>
          <w:p w:rsidR="00324B25" w:rsidRPr="00324B25" w:rsidRDefault="00377F41" w:rsidP="00324B2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324B25" w:rsidRPr="00324B25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Екатериновка</w:t>
            </w:r>
            <w:r w:rsidR="00324B25" w:rsidRPr="00324B2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324B25" w:rsidRPr="00324B25" w:rsidRDefault="00324B25" w:rsidP="00377F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24B25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r w:rsidR="00377F41">
              <w:rPr>
                <w:rFonts w:eastAsia="Calibri"/>
                <w:sz w:val="28"/>
                <w:szCs w:val="28"/>
                <w:lang w:eastAsia="en-US"/>
              </w:rPr>
              <w:t>Центральная</w:t>
            </w:r>
            <w:r w:rsidRPr="00324B25">
              <w:rPr>
                <w:rFonts w:eastAsia="Calibri"/>
                <w:sz w:val="28"/>
                <w:szCs w:val="28"/>
                <w:lang w:eastAsia="en-US"/>
              </w:rPr>
              <w:t xml:space="preserve">, д. </w:t>
            </w:r>
            <w:r w:rsidR="00377F41">
              <w:rPr>
                <w:rFonts w:eastAsia="Calibr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665" w:type="dxa"/>
          </w:tcPr>
          <w:p w:rsidR="00324B25" w:rsidRPr="00324B25" w:rsidRDefault="00324B25" w:rsidP="00324B2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24B25" w:rsidRPr="00324B25" w:rsidRDefault="00324B25" w:rsidP="00324B25">
      <w:pPr>
        <w:rPr>
          <w:rFonts w:eastAsia="Calibri"/>
          <w:sz w:val="28"/>
          <w:szCs w:val="28"/>
          <w:lang w:eastAsia="en-US"/>
        </w:rPr>
      </w:pPr>
    </w:p>
    <w:p w:rsidR="00951336" w:rsidRDefault="00951336" w:rsidP="00324B25">
      <w:pPr>
        <w:jc w:val="center"/>
      </w:pPr>
    </w:p>
    <w:p w:rsidR="00F453DA" w:rsidRDefault="00F453DA" w:rsidP="00324B25">
      <w:pPr>
        <w:jc w:val="center"/>
      </w:pPr>
    </w:p>
    <w:p w:rsidR="00F453DA" w:rsidRDefault="00F453DA" w:rsidP="00324B25">
      <w:pPr>
        <w:jc w:val="center"/>
      </w:pPr>
    </w:p>
    <w:p w:rsidR="00F453DA" w:rsidRDefault="00F453DA" w:rsidP="00324B25">
      <w:pPr>
        <w:jc w:val="center"/>
      </w:pPr>
    </w:p>
    <w:p w:rsidR="00F453DA" w:rsidRDefault="00F453DA" w:rsidP="00324B25">
      <w:pPr>
        <w:jc w:val="center"/>
      </w:pPr>
    </w:p>
    <w:p w:rsidR="00F453DA" w:rsidRDefault="00F453DA" w:rsidP="00324B25">
      <w:pPr>
        <w:jc w:val="center"/>
      </w:pPr>
    </w:p>
    <w:p w:rsidR="00F453DA" w:rsidRDefault="00F453DA" w:rsidP="00324B25">
      <w:pPr>
        <w:jc w:val="center"/>
      </w:pPr>
    </w:p>
    <w:p w:rsidR="00F453DA" w:rsidRDefault="00F453DA" w:rsidP="00324B25">
      <w:pPr>
        <w:jc w:val="center"/>
      </w:pPr>
    </w:p>
    <w:p w:rsidR="00F453DA" w:rsidRDefault="00F453DA" w:rsidP="00324B25">
      <w:pPr>
        <w:jc w:val="center"/>
      </w:pPr>
    </w:p>
    <w:p w:rsidR="00F453DA" w:rsidRDefault="00F453DA" w:rsidP="00324B25">
      <w:pPr>
        <w:jc w:val="center"/>
      </w:pPr>
    </w:p>
    <w:p w:rsidR="00F453DA" w:rsidRDefault="00F453DA" w:rsidP="00324B25">
      <w:pPr>
        <w:jc w:val="center"/>
      </w:pPr>
    </w:p>
    <w:p w:rsidR="00F453DA" w:rsidRDefault="00F453DA" w:rsidP="00324B25">
      <w:pPr>
        <w:jc w:val="center"/>
      </w:pPr>
    </w:p>
    <w:p w:rsidR="00F453DA" w:rsidRDefault="00F453DA" w:rsidP="00324B25">
      <w:pPr>
        <w:jc w:val="center"/>
      </w:pPr>
    </w:p>
    <w:p w:rsidR="00F453DA" w:rsidRDefault="00F453DA" w:rsidP="00324B25">
      <w:pPr>
        <w:jc w:val="center"/>
      </w:pPr>
    </w:p>
    <w:p w:rsidR="00F453DA" w:rsidRDefault="00F453DA" w:rsidP="00324B25">
      <w:pPr>
        <w:jc w:val="center"/>
      </w:pPr>
    </w:p>
    <w:p w:rsidR="00F453DA" w:rsidRDefault="00F453DA" w:rsidP="00324B25">
      <w:pPr>
        <w:jc w:val="center"/>
      </w:pPr>
    </w:p>
    <w:p w:rsidR="00F453DA" w:rsidRDefault="00F453DA" w:rsidP="00324B25">
      <w:pPr>
        <w:jc w:val="center"/>
      </w:pPr>
    </w:p>
    <w:p w:rsidR="00F453DA" w:rsidRDefault="00F453DA" w:rsidP="00F453DA"/>
    <w:p w:rsidR="00EB5FE3" w:rsidRDefault="00EB5FE3" w:rsidP="00F453DA"/>
    <w:p w:rsidR="00EB5FE3" w:rsidRDefault="00EB5FE3" w:rsidP="00F453DA"/>
    <w:p w:rsidR="00EB5FE3" w:rsidRDefault="00EB5FE3" w:rsidP="00F453DA"/>
    <w:p w:rsidR="002D2637" w:rsidRDefault="002D2637" w:rsidP="00F453DA"/>
    <w:p w:rsidR="002D2637" w:rsidRDefault="002D2637" w:rsidP="00F453DA"/>
    <w:p w:rsidR="002D2637" w:rsidRDefault="002D2637" w:rsidP="00F453DA"/>
    <w:p w:rsidR="002D2637" w:rsidRDefault="002D2637" w:rsidP="00F453DA"/>
    <w:p w:rsidR="002D2637" w:rsidRDefault="002D2637" w:rsidP="00F453DA"/>
    <w:p w:rsidR="002D2637" w:rsidRDefault="002D2637" w:rsidP="00F453DA"/>
    <w:p w:rsidR="00F453DA" w:rsidRDefault="00F453DA" w:rsidP="00F453DA">
      <w:pPr>
        <w:rPr>
          <w:sz w:val="28"/>
          <w:szCs w:val="28"/>
        </w:rPr>
      </w:pPr>
    </w:p>
    <w:tbl>
      <w:tblPr>
        <w:tblW w:w="1003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5189"/>
      </w:tblGrid>
      <w:tr w:rsidR="00F453DA" w:rsidRPr="003F3283" w:rsidTr="009F21F3">
        <w:tc>
          <w:tcPr>
            <w:tcW w:w="4842" w:type="dxa"/>
          </w:tcPr>
          <w:p w:rsidR="00F453DA" w:rsidRPr="003F3283" w:rsidRDefault="00F453DA" w:rsidP="009F21F3">
            <w:pPr>
              <w:rPr>
                <w:sz w:val="28"/>
                <w:szCs w:val="20"/>
              </w:rPr>
            </w:pPr>
          </w:p>
        </w:tc>
        <w:tc>
          <w:tcPr>
            <w:tcW w:w="5189" w:type="dxa"/>
          </w:tcPr>
          <w:p w:rsidR="00F453DA" w:rsidRPr="003F3283" w:rsidRDefault="00F453DA" w:rsidP="009F21F3">
            <w:pPr>
              <w:rPr>
                <w:sz w:val="28"/>
                <w:szCs w:val="20"/>
              </w:rPr>
            </w:pPr>
            <w:r w:rsidRPr="003F3283">
              <w:rPr>
                <w:sz w:val="28"/>
                <w:szCs w:val="20"/>
              </w:rPr>
              <w:t xml:space="preserve">Приложение </w:t>
            </w:r>
            <w:r>
              <w:rPr>
                <w:sz w:val="28"/>
                <w:szCs w:val="20"/>
              </w:rPr>
              <w:t>№ 2</w:t>
            </w:r>
          </w:p>
          <w:p w:rsidR="00F453DA" w:rsidRDefault="00F453DA" w:rsidP="009F21F3">
            <w:pPr>
              <w:rPr>
                <w:sz w:val="28"/>
                <w:szCs w:val="20"/>
              </w:rPr>
            </w:pPr>
            <w:r w:rsidRPr="003F3283">
              <w:rPr>
                <w:sz w:val="28"/>
                <w:szCs w:val="20"/>
              </w:rPr>
              <w:t xml:space="preserve">к постановлению </w:t>
            </w:r>
            <w:r w:rsidR="00DF0723">
              <w:rPr>
                <w:sz w:val="28"/>
                <w:szCs w:val="20"/>
              </w:rPr>
              <w:t xml:space="preserve">МО </w:t>
            </w:r>
          </w:p>
          <w:p w:rsidR="00DF0723" w:rsidRPr="003F3283" w:rsidRDefault="00DF0723" w:rsidP="009F21F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Каировский сельсовет</w:t>
            </w:r>
          </w:p>
          <w:p w:rsidR="00F453DA" w:rsidRPr="003F3283" w:rsidRDefault="00F453DA" w:rsidP="002D2637">
            <w:pPr>
              <w:rPr>
                <w:sz w:val="28"/>
                <w:szCs w:val="20"/>
              </w:rPr>
            </w:pPr>
            <w:r w:rsidRPr="003F3283">
              <w:rPr>
                <w:sz w:val="28"/>
                <w:szCs w:val="20"/>
              </w:rPr>
              <w:t>от</w:t>
            </w:r>
            <w:r>
              <w:rPr>
                <w:sz w:val="28"/>
                <w:szCs w:val="20"/>
              </w:rPr>
              <w:t xml:space="preserve"> </w:t>
            </w:r>
            <w:r w:rsidR="009F75BD">
              <w:rPr>
                <w:sz w:val="28"/>
                <w:szCs w:val="20"/>
              </w:rPr>
              <w:t>1</w:t>
            </w:r>
            <w:r w:rsidR="002D2637">
              <w:rPr>
                <w:sz w:val="28"/>
                <w:szCs w:val="20"/>
              </w:rPr>
              <w:t>9</w:t>
            </w:r>
            <w:r w:rsidR="009F75BD">
              <w:rPr>
                <w:sz w:val="28"/>
                <w:szCs w:val="20"/>
              </w:rPr>
              <w:t>.07.2021</w:t>
            </w:r>
            <w:r w:rsidRPr="003F3283">
              <w:rPr>
                <w:sz w:val="28"/>
                <w:szCs w:val="20"/>
              </w:rPr>
              <w:t xml:space="preserve">   № </w:t>
            </w:r>
            <w:r w:rsidR="002D2637">
              <w:rPr>
                <w:sz w:val="28"/>
                <w:szCs w:val="20"/>
              </w:rPr>
              <w:t>42</w:t>
            </w:r>
            <w:r w:rsidRPr="003F3283">
              <w:rPr>
                <w:sz w:val="28"/>
                <w:szCs w:val="20"/>
              </w:rPr>
              <w:t>-п</w:t>
            </w:r>
          </w:p>
        </w:tc>
      </w:tr>
    </w:tbl>
    <w:p w:rsidR="00F453DA" w:rsidRDefault="00F453DA" w:rsidP="00F453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F453DA" w:rsidRDefault="00F453DA" w:rsidP="00F453DA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Р Я Д О К</w:t>
      </w:r>
    </w:p>
    <w:p w:rsidR="00F453DA" w:rsidRDefault="00F453DA" w:rsidP="00F453D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помещений, пригодных для проведения агитационных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мероприятий в форме собраний и находящихся в муниципальной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венности </w:t>
      </w:r>
      <w:r w:rsidR="002D2637">
        <w:rPr>
          <w:sz w:val="28"/>
          <w:szCs w:val="28"/>
        </w:rPr>
        <w:t xml:space="preserve"> Каировского сельсовета </w:t>
      </w:r>
      <w:r>
        <w:rPr>
          <w:sz w:val="28"/>
          <w:szCs w:val="28"/>
        </w:rPr>
        <w:t>Саракташского района для встреч зарегис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рированному кандидату, его доверенным лицам, представителям избирател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объединений, зарегис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рировавших списки кандидатов, с избирателями </w:t>
      </w:r>
    </w:p>
    <w:p w:rsidR="00F453DA" w:rsidRPr="00FA198C" w:rsidRDefault="00F453DA" w:rsidP="00F453DA">
      <w:pPr>
        <w:rPr>
          <w:sz w:val="16"/>
          <w:szCs w:val="16"/>
        </w:rPr>
      </w:pPr>
    </w:p>
    <w:p w:rsidR="00F453DA" w:rsidRPr="00BA3F04" w:rsidRDefault="00F453DA" w:rsidP="00F4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Федеральными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нами от 12.06.2002 № 67-ФЗ «Об основных гарантиях избирательных прав и права на участие в референдуме граждан Российской Федерации», 19.06.2004 № 54-ФЗ «О собраниях, митингах, демонстрациях, шествиях и пикетирован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ях», </w:t>
      </w:r>
      <w:r w:rsidRPr="000153FD">
        <w:rPr>
          <w:sz w:val="28"/>
          <w:szCs w:val="28"/>
        </w:rPr>
        <w:t>22 февраля 2014 года № 20-ФЗ «О выборах депутатов Государственной Думы Федерального Собрания Российской Федерации», Закон</w:t>
      </w:r>
      <w:r w:rsidR="0037788A">
        <w:rPr>
          <w:sz w:val="28"/>
          <w:szCs w:val="28"/>
        </w:rPr>
        <w:t>ами</w:t>
      </w:r>
      <w:r w:rsidRPr="000153FD">
        <w:rPr>
          <w:sz w:val="28"/>
          <w:szCs w:val="28"/>
        </w:rPr>
        <w:t xml:space="preserve"> Оренбур</w:t>
      </w:r>
      <w:r w:rsidRPr="000153FD">
        <w:rPr>
          <w:sz w:val="28"/>
          <w:szCs w:val="28"/>
        </w:rPr>
        <w:t>г</w:t>
      </w:r>
      <w:r w:rsidRPr="000153FD">
        <w:rPr>
          <w:sz w:val="28"/>
          <w:szCs w:val="28"/>
        </w:rPr>
        <w:t>ской области от 16 ноября 2005 года № 2711/469-</w:t>
      </w:r>
      <w:r w:rsidRPr="000153FD">
        <w:rPr>
          <w:sz w:val="28"/>
          <w:szCs w:val="28"/>
          <w:lang w:val="en-US"/>
        </w:rPr>
        <w:t>III</w:t>
      </w:r>
      <w:r w:rsidRPr="000153FD">
        <w:rPr>
          <w:sz w:val="28"/>
          <w:szCs w:val="28"/>
        </w:rPr>
        <w:t>-ОЗ «О выборах депутатов Законодательного Собрания Оренбург</w:t>
      </w:r>
      <w:r>
        <w:rPr>
          <w:sz w:val="28"/>
          <w:szCs w:val="28"/>
        </w:rPr>
        <w:t>ской области»</w:t>
      </w:r>
      <w:r w:rsidR="00AD6254">
        <w:rPr>
          <w:sz w:val="28"/>
          <w:szCs w:val="28"/>
        </w:rPr>
        <w:t>, 26</w:t>
      </w:r>
      <w:r w:rsidR="0037788A">
        <w:rPr>
          <w:sz w:val="28"/>
          <w:szCs w:val="28"/>
        </w:rPr>
        <w:t xml:space="preserve"> декабря </w:t>
      </w:r>
      <w:r w:rsidR="00AD6254">
        <w:rPr>
          <w:sz w:val="28"/>
          <w:szCs w:val="28"/>
        </w:rPr>
        <w:t>2008</w:t>
      </w:r>
      <w:r w:rsidR="0037788A">
        <w:rPr>
          <w:sz w:val="28"/>
          <w:szCs w:val="28"/>
        </w:rPr>
        <w:t xml:space="preserve"> года</w:t>
      </w:r>
      <w:r w:rsidR="00AD6254">
        <w:rPr>
          <w:sz w:val="28"/>
          <w:szCs w:val="28"/>
        </w:rPr>
        <w:t xml:space="preserve"> № 2689/575-</w:t>
      </w:r>
      <w:r w:rsidR="00AD6254">
        <w:rPr>
          <w:sz w:val="28"/>
          <w:szCs w:val="28"/>
          <w:lang w:val="en-US"/>
        </w:rPr>
        <w:t>IV</w:t>
      </w:r>
      <w:r w:rsidR="00AD6254">
        <w:rPr>
          <w:sz w:val="28"/>
          <w:szCs w:val="28"/>
        </w:rPr>
        <w:t>-ОЗ (ред.13.05.2021) «О порядке подачи уведомления о проведении</w:t>
      </w:r>
      <w:r>
        <w:rPr>
          <w:sz w:val="28"/>
          <w:szCs w:val="28"/>
        </w:rPr>
        <w:t xml:space="preserve"> </w:t>
      </w:r>
      <w:r w:rsidR="00AD6254">
        <w:rPr>
          <w:sz w:val="28"/>
          <w:szCs w:val="28"/>
        </w:rPr>
        <w:t>публичного мероприятия на территории Оренбургской области»</w:t>
      </w:r>
      <w:r w:rsidR="0037788A">
        <w:rPr>
          <w:sz w:val="28"/>
          <w:szCs w:val="28"/>
        </w:rPr>
        <w:t>, Указом Г</w:t>
      </w:r>
      <w:r w:rsidR="0037788A">
        <w:rPr>
          <w:sz w:val="28"/>
          <w:szCs w:val="28"/>
        </w:rPr>
        <w:t>у</w:t>
      </w:r>
      <w:r w:rsidR="0037788A">
        <w:rPr>
          <w:sz w:val="28"/>
          <w:szCs w:val="28"/>
        </w:rPr>
        <w:t>бернатора Оренбургской области от 13 марта 2020 года № 112-ук «О мерах по противодействию распространению в Оренбургской области новой коронав</w:t>
      </w:r>
      <w:r w:rsidR="0037788A">
        <w:rPr>
          <w:sz w:val="28"/>
          <w:szCs w:val="28"/>
        </w:rPr>
        <w:t>и</w:t>
      </w:r>
      <w:r w:rsidR="0037788A">
        <w:rPr>
          <w:sz w:val="28"/>
          <w:szCs w:val="28"/>
        </w:rPr>
        <w:t>русной инфекции (2019-</w:t>
      </w:r>
      <w:r w:rsidR="0037788A">
        <w:rPr>
          <w:sz w:val="28"/>
          <w:szCs w:val="28"/>
          <w:lang w:val="en-US"/>
        </w:rPr>
        <w:t>nCoV</w:t>
      </w:r>
      <w:r w:rsidR="0037788A" w:rsidRPr="005B4B25">
        <w:rPr>
          <w:sz w:val="28"/>
          <w:szCs w:val="28"/>
        </w:rPr>
        <w:t>)</w:t>
      </w:r>
      <w:r w:rsidR="0037788A">
        <w:rPr>
          <w:sz w:val="28"/>
          <w:szCs w:val="28"/>
        </w:rPr>
        <w:t xml:space="preserve">» (с внесенными изменениями и дополнениями) </w:t>
      </w:r>
      <w:r>
        <w:rPr>
          <w:sz w:val="28"/>
          <w:szCs w:val="28"/>
        </w:rPr>
        <w:t>и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ментирует рассмотрение администрацией муниципального образования </w:t>
      </w:r>
      <w:r w:rsidR="002D2637">
        <w:rPr>
          <w:sz w:val="28"/>
          <w:szCs w:val="28"/>
        </w:rPr>
        <w:t xml:space="preserve">Каировский сельсовет </w:t>
      </w:r>
      <w:r w:rsidR="002D2637" w:rsidRPr="000153FD">
        <w:rPr>
          <w:sz w:val="28"/>
          <w:szCs w:val="28"/>
        </w:rPr>
        <w:t>Саракташ</w:t>
      </w:r>
      <w:r w:rsidR="002D2637">
        <w:rPr>
          <w:sz w:val="28"/>
          <w:szCs w:val="28"/>
        </w:rPr>
        <w:t>ского</w:t>
      </w:r>
      <w:r w:rsidR="002D2637" w:rsidRPr="000153FD">
        <w:rPr>
          <w:sz w:val="28"/>
          <w:szCs w:val="28"/>
        </w:rPr>
        <w:t xml:space="preserve"> район</w:t>
      </w:r>
      <w:r w:rsidR="002D2637">
        <w:rPr>
          <w:sz w:val="28"/>
          <w:szCs w:val="28"/>
        </w:rPr>
        <w:t>а</w:t>
      </w:r>
      <w:r w:rsidR="002D2637" w:rsidRPr="000153FD">
        <w:rPr>
          <w:sz w:val="28"/>
          <w:szCs w:val="28"/>
        </w:rPr>
        <w:t xml:space="preserve"> Оренбургской области</w:t>
      </w:r>
      <w:r w:rsidR="002D2637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регистрированного кандидата, его доверенных  лиц, представителей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объединений, зарегистрировавших списки кандидатов,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помещений для проведения публичных мероприятий, проводимых в 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ках собрания, и находящихся в муниципальной собственности или владении муниципального образования </w:t>
      </w:r>
      <w:r w:rsidR="002D2637">
        <w:rPr>
          <w:sz w:val="28"/>
          <w:szCs w:val="28"/>
        </w:rPr>
        <w:t xml:space="preserve">Каировский сельсовет </w:t>
      </w:r>
      <w:r w:rsidR="002D2637" w:rsidRPr="000153FD">
        <w:rPr>
          <w:sz w:val="28"/>
          <w:szCs w:val="28"/>
        </w:rPr>
        <w:t>Саракташ</w:t>
      </w:r>
      <w:r w:rsidR="002D2637">
        <w:rPr>
          <w:sz w:val="28"/>
          <w:szCs w:val="28"/>
        </w:rPr>
        <w:t>ского</w:t>
      </w:r>
      <w:r w:rsidR="002D2637" w:rsidRPr="000153FD">
        <w:rPr>
          <w:sz w:val="28"/>
          <w:szCs w:val="28"/>
        </w:rPr>
        <w:t xml:space="preserve"> район</w:t>
      </w:r>
      <w:r w:rsidR="002D2637">
        <w:rPr>
          <w:sz w:val="28"/>
          <w:szCs w:val="28"/>
        </w:rPr>
        <w:t>а</w:t>
      </w:r>
      <w:r w:rsidR="002D2637" w:rsidRPr="000153FD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на время, установленное решением определенной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комиссией, для встреч зарегистрированному кандидату, его довере</w:t>
      </w:r>
      <w:r w:rsidRPr="00BA3F04">
        <w:rPr>
          <w:sz w:val="28"/>
          <w:szCs w:val="28"/>
        </w:rPr>
        <w:t xml:space="preserve">нным лицам, </w:t>
      </w:r>
      <w:r>
        <w:rPr>
          <w:sz w:val="28"/>
          <w:szCs w:val="28"/>
        </w:rPr>
        <w:t>представителям избирательных объединений, зарегистрировавших 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ски кандидатов</w:t>
      </w:r>
      <w:r w:rsidRPr="00BA3F04">
        <w:rPr>
          <w:sz w:val="28"/>
          <w:szCs w:val="28"/>
        </w:rPr>
        <w:t>, с избират</w:t>
      </w:r>
      <w:r w:rsidRPr="00BA3F04">
        <w:rPr>
          <w:sz w:val="28"/>
          <w:szCs w:val="28"/>
        </w:rPr>
        <w:t>е</w:t>
      </w:r>
      <w:r w:rsidRPr="00BA3F04">
        <w:rPr>
          <w:sz w:val="28"/>
          <w:szCs w:val="28"/>
        </w:rPr>
        <w:t xml:space="preserve">лями. </w:t>
      </w:r>
    </w:p>
    <w:p w:rsidR="00F453DA" w:rsidRPr="00582306" w:rsidRDefault="00F453DA" w:rsidP="00F453DA">
      <w:pPr>
        <w:ind w:firstLine="709"/>
        <w:jc w:val="both"/>
        <w:rPr>
          <w:sz w:val="16"/>
          <w:szCs w:val="16"/>
        </w:rPr>
      </w:pPr>
    </w:p>
    <w:p w:rsidR="00F453DA" w:rsidRDefault="00F453DA" w:rsidP="00F4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Заявку о выделении помещений для проведения публичных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тий, проводимых в рамках собрания, для встреч зарегистрированному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ту, представителям изб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рательных объединений, зарегистрировавших списки кандидатов, с избирателями подаётся на имя главы </w:t>
      </w:r>
      <w:r w:rsidR="002D26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(Приложение №1 к Порядку), рассматривается администрацией муниципального образования </w:t>
      </w:r>
      <w:r w:rsidR="002D2637">
        <w:rPr>
          <w:sz w:val="28"/>
          <w:szCs w:val="28"/>
        </w:rPr>
        <w:t xml:space="preserve">Каировский сельсовет </w:t>
      </w:r>
      <w:r w:rsidR="002D2637" w:rsidRPr="000153FD">
        <w:rPr>
          <w:sz w:val="28"/>
          <w:szCs w:val="28"/>
        </w:rPr>
        <w:t>Саракташ</w:t>
      </w:r>
      <w:r w:rsidR="002D2637">
        <w:rPr>
          <w:sz w:val="28"/>
          <w:szCs w:val="28"/>
        </w:rPr>
        <w:t>ского</w:t>
      </w:r>
      <w:r w:rsidR="002D2637" w:rsidRPr="000153FD">
        <w:rPr>
          <w:sz w:val="28"/>
          <w:szCs w:val="28"/>
        </w:rPr>
        <w:t xml:space="preserve"> район</w:t>
      </w:r>
      <w:r w:rsidR="002D2637">
        <w:rPr>
          <w:sz w:val="28"/>
          <w:szCs w:val="28"/>
        </w:rPr>
        <w:t>а</w:t>
      </w:r>
      <w:r w:rsidR="002D2637" w:rsidRPr="000153FD">
        <w:rPr>
          <w:sz w:val="28"/>
          <w:szCs w:val="28"/>
        </w:rPr>
        <w:t xml:space="preserve"> Оренбургской области</w:t>
      </w:r>
      <w:r w:rsidR="002D2637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трёх дней со дня её подачи.</w:t>
      </w:r>
      <w:r w:rsidRPr="00CE3C55">
        <w:rPr>
          <w:rFonts w:ascii="Tahoma" w:hAnsi="Tahoma" w:cs="Tahoma"/>
          <w:color w:val="333333"/>
          <w:sz w:val="19"/>
          <w:szCs w:val="19"/>
        </w:rPr>
        <w:t xml:space="preserve"> </w:t>
      </w:r>
      <w:r w:rsidRPr="00321C47">
        <w:rPr>
          <w:sz w:val="28"/>
          <w:szCs w:val="28"/>
        </w:rPr>
        <w:t>В заявке должны быть указаны место, дата, время и продолжительность проведения встречи с избирател</w:t>
      </w:r>
      <w:r w:rsidRPr="00321C47">
        <w:rPr>
          <w:sz w:val="28"/>
          <w:szCs w:val="28"/>
        </w:rPr>
        <w:t>я</w:t>
      </w:r>
      <w:r w:rsidRPr="00321C47">
        <w:rPr>
          <w:sz w:val="28"/>
          <w:szCs w:val="28"/>
        </w:rPr>
        <w:t>ми.</w:t>
      </w:r>
    </w:p>
    <w:p w:rsidR="0037788A" w:rsidRDefault="0037788A" w:rsidP="00F453DA">
      <w:pPr>
        <w:ind w:firstLine="709"/>
        <w:jc w:val="both"/>
        <w:rPr>
          <w:sz w:val="28"/>
          <w:szCs w:val="28"/>
        </w:rPr>
      </w:pPr>
    </w:p>
    <w:p w:rsidR="0037788A" w:rsidRDefault="0037788A" w:rsidP="00F453DA">
      <w:pPr>
        <w:ind w:firstLine="709"/>
        <w:jc w:val="both"/>
        <w:rPr>
          <w:sz w:val="28"/>
          <w:szCs w:val="28"/>
        </w:rPr>
      </w:pPr>
    </w:p>
    <w:p w:rsidR="00F453DA" w:rsidRPr="00321C47" w:rsidRDefault="00F453DA" w:rsidP="00F453D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321C47">
        <w:rPr>
          <w:sz w:val="28"/>
          <w:szCs w:val="28"/>
        </w:rPr>
        <w:t>.   По заявкам зарегистрированных кандидатов, их уполномоченных представителей, уполномоченных представителей избирательных объедин</w:t>
      </w:r>
      <w:r w:rsidRPr="00321C47">
        <w:rPr>
          <w:sz w:val="28"/>
          <w:szCs w:val="28"/>
        </w:rPr>
        <w:t>е</w:t>
      </w:r>
      <w:r w:rsidRPr="00321C47">
        <w:rPr>
          <w:sz w:val="28"/>
          <w:szCs w:val="28"/>
        </w:rPr>
        <w:t>ний,  помещения, пригодные для проведения массовых мероприятий и наход</w:t>
      </w:r>
      <w:r w:rsidRPr="00321C47">
        <w:rPr>
          <w:sz w:val="28"/>
          <w:szCs w:val="28"/>
        </w:rPr>
        <w:t>я</w:t>
      </w:r>
      <w:r w:rsidRPr="00321C47">
        <w:rPr>
          <w:sz w:val="28"/>
          <w:szCs w:val="28"/>
        </w:rPr>
        <w:t>щиеся в муниципальной собственности, безвозмездно предоставляются собс</w:t>
      </w:r>
      <w:r w:rsidRPr="00321C47">
        <w:rPr>
          <w:sz w:val="28"/>
          <w:szCs w:val="28"/>
        </w:rPr>
        <w:t>т</w:t>
      </w:r>
      <w:r w:rsidRPr="00321C47">
        <w:rPr>
          <w:sz w:val="28"/>
          <w:szCs w:val="28"/>
        </w:rPr>
        <w:t>венником, владельцем помещения для собрания (встречи) на время, устано</w:t>
      </w:r>
      <w:r w:rsidRPr="00321C47">
        <w:rPr>
          <w:sz w:val="28"/>
          <w:szCs w:val="28"/>
        </w:rPr>
        <w:t>в</w:t>
      </w:r>
      <w:r w:rsidRPr="00321C47">
        <w:rPr>
          <w:sz w:val="28"/>
          <w:szCs w:val="28"/>
        </w:rPr>
        <w:t>ленное</w:t>
      </w:r>
      <w:r>
        <w:rPr>
          <w:sz w:val="28"/>
          <w:szCs w:val="28"/>
        </w:rPr>
        <w:t xml:space="preserve"> решением</w:t>
      </w:r>
      <w:r w:rsidRPr="00321C4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определенной законом комиссией</w:t>
      </w:r>
      <w:r w:rsidRPr="00321C47">
        <w:rPr>
          <w:sz w:val="28"/>
          <w:szCs w:val="28"/>
        </w:rPr>
        <w:t>, с обеспечением равных условий для всех зарегистрированных кандидатов</w:t>
      </w:r>
      <w:r>
        <w:rPr>
          <w:sz w:val="28"/>
          <w:szCs w:val="28"/>
        </w:rPr>
        <w:t xml:space="preserve"> и избирательных объедин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зарегистрировавших списки кандидатов</w:t>
      </w:r>
      <w:r w:rsidRPr="00321C47">
        <w:rPr>
          <w:sz w:val="28"/>
          <w:szCs w:val="28"/>
        </w:rPr>
        <w:t>.</w:t>
      </w:r>
    </w:p>
    <w:p w:rsidR="00F453DA" w:rsidRDefault="00F453DA" w:rsidP="00F4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Предоставление пригодных для проведения массовых мероприятий помещений оформляется распоряжением главы муниципального образования </w:t>
      </w:r>
      <w:r w:rsidR="002D2637">
        <w:rPr>
          <w:sz w:val="28"/>
          <w:szCs w:val="28"/>
        </w:rPr>
        <w:t xml:space="preserve">Каировский сельсовет </w:t>
      </w:r>
      <w:r w:rsidR="002D2637" w:rsidRPr="000153FD">
        <w:rPr>
          <w:sz w:val="28"/>
          <w:szCs w:val="28"/>
        </w:rPr>
        <w:t>Саракташ</w:t>
      </w:r>
      <w:r w:rsidR="002D2637">
        <w:rPr>
          <w:sz w:val="28"/>
          <w:szCs w:val="28"/>
        </w:rPr>
        <w:t>ского</w:t>
      </w:r>
      <w:r w:rsidR="002D2637" w:rsidRPr="000153FD">
        <w:rPr>
          <w:sz w:val="28"/>
          <w:szCs w:val="28"/>
        </w:rPr>
        <w:t xml:space="preserve"> район</w:t>
      </w:r>
      <w:r w:rsidR="002D2637">
        <w:rPr>
          <w:sz w:val="28"/>
          <w:szCs w:val="28"/>
        </w:rPr>
        <w:t>а</w:t>
      </w:r>
      <w:r w:rsidR="002D2637" w:rsidRPr="000153FD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в котором указывается:</w:t>
      </w:r>
    </w:p>
    <w:p w:rsidR="00F453DA" w:rsidRDefault="00F453DA" w:rsidP="00F4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место, дата и время, на которое предоставляются помещения;</w:t>
      </w:r>
    </w:p>
    <w:p w:rsidR="00F453DA" w:rsidRDefault="00F453DA" w:rsidP="00F4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уполномоченные представители администрации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</w:t>
      </w:r>
      <w:r w:rsidR="002D2637">
        <w:rPr>
          <w:sz w:val="28"/>
          <w:szCs w:val="28"/>
        </w:rPr>
        <w:t xml:space="preserve">Каировский сельсовет </w:t>
      </w:r>
      <w:r w:rsidR="002D2637" w:rsidRPr="000153FD">
        <w:rPr>
          <w:sz w:val="28"/>
          <w:szCs w:val="28"/>
        </w:rPr>
        <w:t>Саракташ</w:t>
      </w:r>
      <w:r w:rsidR="002D2637">
        <w:rPr>
          <w:sz w:val="28"/>
          <w:szCs w:val="28"/>
        </w:rPr>
        <w:t>ского</w:t>
      </w:r>
      <w:r w:rsidR="002D2637" w:rsidRPr="000153FD">
        <w:rPr>
          <w:sz w:val="28"/>
          <w:szCs w:val="28"/>
        </w:rPr>
        <w:t xml:space="preserve"> район</w:t>
      </w:r>
      <w:r w:rsidR="002D2637">
        <w:rPr>
          <w:sz w:val="28"/>
          <w:szCs w:val="28"/>
        </w:rPr>
        <w:t>а</w:t>
      </w:r>
      <w:r w:rsidR="002D2637" w:rsidRPr="000153FD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 xml:space="preserve"> в целях оказания содействия в проведении встреч;</w:t>
      </w:r>
    </w:p>
    <w:p w:rsidR="00F453DA" w:rsidRDefault="00F453DA" w:rsidP="00F4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рекомендации МО МВД РФ «Саракташский» об обеспечении порядка и безопасности граждан при проведении встреч зарегистрированного кандидата, его доверенных лиц, представителей избирательных объединений, зарегистр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ровавших списки  кандидатов с избирателями.</w:t>
      </w:r>
    </w:p>
    <w:p w:rsidR="00F453DA" w:rsidRDefault="00F453DA" w:rsidP="00F45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Уведомление (Приложение № 2 к  Порядку) о предоставлении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направляется в определенную законом  комиссию не позднее дня,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щего за днём предоставления помещения. </w:t>
      </w:r>
    </w:p>
    <w:p w:rsidR="00F453DA" w:rsidRDefault="00F453DA" w:rsidP="00F453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Pr="00EB6A1A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321C47">
        <w:rPr>
          <w:sz w:val="28"/>
          <w:szCs w:val="28"/>
        </w:rPr>
        <w:t>омиссия, получившая уведомление о факте предоставления помещ</w:t>
      </w:r>
      <w:r w:rsidRPr="00321C47">
        <w:rPr>
          <w:sz w:val="28"/>
          <w:szCs w:val="28"/>
        </w:rPr>
        <w:t>е</w:t>
      </w:r>
      <w:r w:rsidRPr="00321C47">
        <w:rPr>
          <w:sz w:val="28"/>
          <w:szCs w:val="28"/>
        </w:rPr>
        <w:t>ния зарегистрированному кандидату, избирательному объединению</w:t>
      </w:r>
      <w:r>
        <w:rPr>
          <w:sz w:val="28"/>
          <w:szCs w:val="28"/>
        </w:rPr>
        <w:t>, зарегис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рировавшему списки кандидатов</w:t>
      </w:r>
      <w:r w:rsidRPr="00321C47">
        <w:rPr>
          <w:sz w:val="28"/>
          <w:szCs w:val="28"/>
        </w:rPr>
        <w:t xml:space="preserve"> в течение двух суток с момента получения уведомления, размещает</w:t>
      </w:r>
      <w:r>
        <w:rPr>
          <w:sz w:val="28"/>
          <w:szCs w:val="28"/>
        </w:rPr>
        <w:t xml:space="preserve"> содержащуюся в нем информацию</w:t>
      </w:r>
      <w:r w:rsidRPr="00321C47">
        <w:rPr>
          <w:sz w:val="28"/>
          <w:szCs w:val="28"/>
        </w:rPr>
        <w:t xml:space="preserve"> в информационно-телекоммуникационной сети общего пользования «Интернет»</w:t>
      </w:r>
      <w:r>
        <w:rPr>
          <w:sz w:val="28"/>
          <w:szCs w:val="28"/>
        </w:rPr>
        <w:t>, или иным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собом доводит ее до сведения других зарегистрированных кандидатов,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объединений.</w:t>
      </w:r>
    </w:p>
    <w:p w:rsidR="00F453DA" w:rsidRDefault="00F453DA" w:rsidP="00F453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53DA" w:rsidRDefault="00F453DA" w:rsidP="00F453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53DA" w:rsidRDefault="00F453DA" w:rsidP="00F453DA">
      <w:pPr>
        <w:ind w:firstLine="709"/>
        <w:jc w:val="both"/>
        <w:rPr>
          <w:sz w:val="28"/>
          <w:szCs w:val="28"/>
        </w:rPr>
      </w:pPr>
    </w:p>
    <w:p w:rsidR="00F453DA" w:rsidRDefault="00F453DA" w:rsidP="00324B25">
      <w:pPr>
        <w:jc w:val="center"/>
      </w:pPr>
    </w:p>
    <w:p w:rsidR="00F453DA" w:rsidRDefault="00F453DA" w:rsidP="00324B25">
      <w:pPr>
        <w:jc w:val="center"/>
      </w:pPr>
    </w:p>
    <w:p w:rsidR="00D300BA" w:rsidRDefault="00D300BA" w:rsidP="00324B25">
      <w:pPr>
        <w:jc w:val="center"/>
      </w:pPr>
    </w:p>
    <w:p w:rsidR="00D300BA" w:rsidRDefault="00D300BA" w:rsidP="00324B25">
      <w:pPr>
        <w:jc w:val="center"/>
      </w:pPr>
    </w:p>
    <w:p w:rsidR="00D300BA" w:rsidRDefault="00D300BA" w:rsidP="00324B25">
      <w:pPr>
        <w:jc w:val="center"/>
      </w:pPr>
    </w:p>
    <w:p w:rsidR="00D300BA" w:rsidRDefault="00D300BA" w:rsidP="00324B25">
      <w:pPr>
        <w:jc w:val="center"/>
      </w:pPr>
    </w:p>
    <w:p w:rsidR="00D300BA" w:rsidRDefault="00D300BA" w:rsidP="00324B25">
      <w:pPr>
        <w:jc w:val="center"/>
      </w:pPr>
    </w:p>
    <w:p w:rsidR="00D300BA" w:rsidRDefault="00D300BA" w:rsidP="00324B25">
      <w:pPr>
        <w:jc w:val="center"/>
      </w:pPr>
    </w:p>
    <w:p w:rsidR="00D300BA" w:rsidRDefault="00D300BA" w:rsidP="00324B25">
      <w:pPr>
        <w:jc w:val="center"/>
      </w:pPr>
    </w:p>
    <w:p w:rsidR="00D300BA" w:rsidRDefault="00D300BA" w:rsidP="00324B25">
      <w:pPr>
        <w:jc w:val="center"/>
      </w:pPr>
    </w:p>
    <w:p w:rsidR="00D300BA" w:rsidRDefault="00D300BA" w:rsidP="00324B25">
      <w:pPr>
        <w:jc w:val="center"/>
      </w:pPr>
    </w:p>
    <w:p w:rsidR="00D300BA" w:rsidRDefault="00D300BA" w:rsidP="00324B25">
      <w:pPr>
        <w:jc w:val="center"/>
      </w:pPr>
    </w:p>
    <w:p w:rsidR="00D300BA" w:rsidRDefault="00D300BA" w:rsidP="00324B25">
      <w:pPr>
        <w:jc w:val="center"/>
      </w:pPr>
    </w:p>
    <w:p w:rsidR="00D300BA" w:rsidRDefault="00D300BA" w:rsidP="00324B25">
      <w:pPr>
        <w:jc w:val="center"/>
      </w:pPr>
    </w:p>
    <w:p w:rsidR="00D300BA" w:rsidRDefault="00D300BA" w:rsidP="00324B25">
      <w:pPr>
        <w:jc w:val="center"/>
      </w:pPr>
    </w:p>
    <w:p w:rsidR="00D300BA" w:rsidRPr="00101D79" w:rsidRDefault="00D300BA" w:rsidP="00D300BA">
      <w:pPr>
        <w:pStyle w:val="21"/>
        <w:tabs>
          <w:tab w:val="left" w:pos="5103"/>
        </w:tabs>
        <w:spacing w:line="240" w:lineRule="auto"/>
        <w:ind w:firstLine="2832"/>
        <w:jc w:val="right"/>
        <w:rPr>
          <w:sz w:val="28"/>
          <w:szCs w:val="28"/>
        </w:rPr>
      </w:pPr>
      <w:r w:rsidRPr="00101D7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D300BA" w:rsidRPr="00B104EE" w:rsidRDefault="00D300BA" w:rsidP="00D300BA">
      <w:pPr>
        <w:jc w:val="right"/>
        <w:rPr>
          <w:bCs/>
        </w:rPr>
      </w:pPr>
      <w:r w:rsidRPr="00CD3075">
        <w:rPr>
          <w:bCs/>
        </w:rPr>
        <w:t xml:space="preserve">к </w:t>
      </w:r>
      <w:r w:rsidRPr="00E274CF">
        <w:rPr>
          <w:bCs/>
        </w:rPr>
        <w:t xml:space="preserve"> Порядку </w:t>
      </w:r>
      <w:r w:rsidRPr="00E274CF">
        <w:t>предоставления помещений, пригодных</w:t>
      </w:r>
    </w:p>
    <w:p w:rsidR="00D300BA" w:rsidRPr="00E274CF" w:rsidRDefault="00D300BA" w:rsidP="00D300BA">
      <w:pPr>
        <w:jc w:val="right"/>
      </w:pPr>
      <w:r w:rsidRPr="00E274CF">
        <w:t xml:space="preserve"> для проведения агитационных публичных </w:t>
      </w:r>
    </w:p>
    <w:p w:rsidR="00D300BA" w:rsidRDefault="00D300BA" w:rsidP="00D300BA">
      <w:pPr>
        <w:jc w:val="right"/>
      </w:pPr>
      <w:r w:rsidRPr="00E274CF">
        <w:t>мероприятий в форме собраний и находящихся в муниципальной</w:t>
      </w:r>
    </w:p>
    <w:p w:rsidR="00D300BA" w:rsidRDefault="00D300BA" w:rsidP="00D300BA">
      <w:pPr>
        <w:jc w:val="right"/>
      </w:pPr>
      <w:r w:rsidRPr="00E274CF">
        <w:t xml:space="preserve"> собственности </w:t>
      </w:r>
      <w:r>
        <w:t>Каировского сельсовета</w:t>
      </w:r>
      <w:r w:rsidRPr="00E274CF">
        <w:t xml:space="preserve"> для встреч </w:t>
      </w:r>
    </w:p>
    <w:p w:rsidR="00D300BA" w:rsidRDefault="00D300BA" w:rsidP="00D300BA">
      <w:pPr>
        <w:jc w:val="right"/>
      </w:pPr>
      <w:r w:rsidRPr="00E274CF">
        <w:t>зарегистрированному кандидату, его доверенным лицам, представителям</w:t>
      </w:r>
    </w:p>
    <w:p w:rsidR="00D300BA" w:rsidRPr="00E274CF" w:rsidRDefault="00D300BA" w:rsidP="00D300BA">
      <w:pPr>
        <w:jc w:val="right"/>
      </w:pPr>
      <w:r>
        <w:t>избирательного объединения</w:t>
      </w:r>
      <w:r w:rsidRPr="00E274CF">
        <w:t>,  зарегистрирова</w:t>
      </w:r>
      <w:r>
        <w:t>вшего списки кандидатов</w:t>
      </w:r>
      <w:r w:rsidRPr="00E274CF">
        <w:t xml:space="preserve">, с избирателями </w:t>
      </w:r>
    </w:p>
    <w:p w:rsidR="00D300BA" w:rsidRPr="00410114" w:rsidRDefault="00D300BA" w:rsidP="00D300BA">
      <w:pPr>
        <w:pStyle w:val="21"/>
        <w:spacing w:line="240" w:lineRule="auto"/>
        <w:ind w:left="3420"/>
        <w:jc w:val="center"/>
        <w:rPr>
          <w:bCs/>
          <w:sz w:val="8"/>
          <w:szCs w:val="8"/>
        </w:rPr>
      </w:pPr>
    </w:p>
    <w:tbl>
      <w:tblPr>
        <w:tblW w:w="0" w:type="auto"/>
        <w:tblInd w:w="3348" w:type="dxa"/>
        <w:tblLook w:val="01E0" w:firstRow="1" w:lastRow="1" w:firstColumn="1" w:lastColumn="1" w:noHBand="0" w:noVBand="0"/>
      </w:tblPr>
      <w:tblGrid>
        <w:gridCol w:w="6120"/>
      </w:tblGrid>
      <w:tr w:rsidR="00D300BA" w:rsidRPr="00546C24" w:rsidTr="003978D1">
        <w:tc>
          <w:tcPr>
            <w:tcW w:w="6120" w:type="dxa"/>
            <w:tcBorders>
              <w:bottom w:val="single" w:sz="4" w:space="0" w:color="auto"/>
            </w:tcBorders>
          </w:tcPr>
          <w:p w:rsidR="00D300BA" w:rsidRPr="00546C24" w:rsidRDefault="00D300BA" w:rsidP="003978D1">
            <w:pPr>
              <w:pStyle w:val="ConsPlusNonformat"/>
              <w:widowControl/>
              <w:rPr>
                <w:sz w:val="28"/>
                <w:szCs w:val="28"/>
              </w:rPr>
            </w:pPr>
          </w:p>
        </w:tc>
      </w:tr>
      <w:tr w:rsidR="00D300BA" w:rsidRPr="00546C24" w:rsidTr="003978D1">
        <w:tc>
          <w:tcPr>
            <w:tcW w:w="6120" w:type="dxa"/>
            <w:tcBorders>
              <w:top w:val="single" w:sz="4" w:space="0" w:color="auto"/>
            </w:tcBorders>
          </w:tcPr>
          <w:p w:rsidR="00D300BA" w:rsidRPr="00546C24" w:rsidRDefault="00D300BA" w:rsidP="00397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546C24">
              <w:rPr>
                <w:rFonts w:ascii="Times New Roman" w:hAnsi="Times New Roman" w:cs="Times New Roman"/>
                <w:i/>
              </w:rPr>
              <w:t xml:space="preserve">наименование органа государственной власти </w:t>
            </w:r>
          </w:p>
          <w:p w:rsidR="00D300BA" w:rsidRPr="00546C24" w:rsidRDefault="00D300BA" w:rsidP="003978D1">
            <w:pPr>
              <w:pStyle w:val="ConsPlusNonformat"/>
              <w:widowControl/>
              <w:jc w:val="center"/>
              <w:rPr>
                <w:i/>
              </w:rPr>
            </w:pPr>
            <w:r w:rsidRPr="00546C24">
              <w:rPr>
                <w:rFonts w:ascii="Times New Roman" w:hAnsi="Times New Roman" w:cs="Times New Roman"/>
                <w:i/>
              </w:rPr>
              <w:t>(органа местного самоуправления)</w:t>
            </w:r>
          </w:p>
        </w:tc>
      </w:tr>
      <w:tr w:rsidR="00D300BA" w:rsidRPr="00546C24" w:rsidTr="003978D1">
        <w:tc>
          <w:tcPr>
            <w:tcW w:w="6120" w:type="dxa"/>
          </w:tcPr>
          <w:p w:rsidR="00D300BA" w:rsidRPr="00546C24" w:rsidRDefault="00D300BA" w:rsidP="00397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300BA" w:rsidRPr="00546C24" w:rsidTr="003978D1">
        <w:tc>
          <w:tcPr>
            <w:tcW w:w="6120" w:type="dxa"/>
          </w:tcPr>
          <w:p w:rsidR="00D300BA" w:rsidRPr="00546C24" w:rsidRDefault="00D300BA" w:rsidP="003978D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кандидата в депутаты ____________________</w:t>
            </w:r>
          </w:p>
        </w:tc>
      </w:tr>
      <w:tr w:rsidR="00D300BA" w:rsidRPr="00546C24" w:rsidTr="003978D1">
        <w:tc>
          <w:tcPr>
            <w:tcW w:w="6120" w:type="dxa"/>
          </w:tcPr>
          <w:p w:rsidR="00D300BA" w:rsidRDefault="00D300BA" w:rsidP="003978D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BA" w:rsidRPr="00546C24" w:rsidTr="003978D1">
        <w:tc>
          <w:tcPr>
            <w:tcW w:w="6120" w:type="dxa"/>
            <w:tcBorders>
              <w:bottom w:val="single" w:sz="4" w:space="0" w:color="auto"/>
            </w:tcBorders>
          </w:tcPr>
          <w:p w:rsidR="00D300BA" w:rsidRPr="00546C24" w:rsidRDefault="00D300BA" w:rsidP="003978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BA" w:rsidRPr="00546C24" w:rsidTr="003978D1">
        <w:tc>
          <w:tcPr>
            <w:tcW w:w="6120" w:type="dxa"/>
            <w:tcBorders>
              <w:top w:val="single" w:sz="4" w:space="0" w:color="auto"/>
            </w:tcBorders>
          </w:tcPr>
          <w:p w:rsidR="00D300BA" w:rsidRPr="00546C24" w:rsidRDefault="00D300BA" w:rsidP="00397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546C24">
              <w:rPr>
                <w:rFonts w:ascii="Times New Roman" w:hAnsi="Times New Roman" w:cs="Times New Roman"/>
                <w:i/>
              </w:rPr>
              <w:t>(фамилия, имя, отчество кандидата)</w:t>
            </w:r>
          </w:p>
        </w:tc>
      </w:tr>
      <w:tr w:rsidR="00D300BA" w:rsidRPr="00546C24" w:rsidTr="003978D1">
        <w:tc>
          <w:tcPr>
            <w:tcW w:w="6120" w:type="dxa"/>
          </w:tcPr>
          <w:p w:rsidR="00D300BA" w:rsidRPr="00546C24" w:rsidRDefault="00D300BA" w:rsidP="00397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300BA" w:rsidRPr="00546C24" w:rsidTr="003978D1">
        <w:tc>
          <w:tcPr>
            <w:tcW w:w="6120" w:type="dxa"/>
          </w:tcPr>
          <w:p w:rsidR="00D300BA" w:rsidRPr="00546C24" w:rsidRDefault="00D300BA" w:rsidP="00397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546C24">
              <w:rPr>
                <w:rFonts w:ascii="Times New Roman" w:hAnsi="Times New Roman" w:cs="Times New Roman"/>
                <w:i/>
              </w:rPr>
              <w:t>или</w:t>
            </w:r>
          </w:p>
        </w:tc>
      </w:tr>
      <w:tr w:rsidR="00D300BA" w:rsidRPr="00546C24" w:rsidTr="003978D1">
        <w:tc>
          <w:tcPr>
            <w:tcW w:w="6120" w:type="dxa"/>
          </w:tcPr>
          <w:p w:rsidR="00D300BA" w:rsidRPr="00546C24" w:rsidRDefault="00D300BA" w:rsidP="00397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300BA" w:rsidRPr="00546C24" w:rsidTr="003978D1">
        <w:tc>
          <w:tcPr>
            <w:tcW w:w="6120" w:type="dxa"/>
          </w:tcPr>
          <w:p w:rsidR="00D300BA" w:rsidRPr="00546C24" w:rsidRDefault="00D300BA" w:rsidP="00397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46C24">
              <w:rPr>
                <w:rFonts w:ascii="Times New Roman" w:hAnsi="Times New Roman" w:cs="Times New Roman"/>
                <w:sz w:val="28"/>
                <w:szCs w:val="28"/>
              </w:rPr>
              <w:t>полномоченного представителя</w:t>
            </w:r>
          </w:p>
        </w:tc>
      </w:tr>
      <w:tr w:rsidR="00D300BA" w:rsidRPr="00546C24" w:rsidTr="003978D1">
        <w:tc>
          <w:tcPr>
            <w:tcW w:w="6120" w:type="dxa"/>
            <w:tcBorders>
              <w:bottom w:val="single" w:sz="4" w:space="0" w:color="auto"/>
            </w:tcBorders>
          </w:tcPr>
          <w:p w:rsidR="00D300BA" w:rsidRPr="00546C24" w:rsidRDefault="00D300BA" w:rsidP="00397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300BA" w:rsidRPr="00546C24" w:rsidTr="003978D1">
        <w:tc>
          <w:tcPr>
            <w:tcW w:w="6120" w:type="dxa"/>
            <w:tcBorders>
              <w:top w:val="single" w:sz="4" w:space="0" w:color="auto"/>
            </w:tcBorders>
          </w:tcPr>
          <w:p w:rsidR="00D300BA" w:rsidRPr="00546C24" w:rsidRDefault="00D300BA" w:rsidP="003978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546C24">
              <w:rPr>
                <w:rFonts w:ascii="Times New Roman" w:hAnsi="Times New Roman" w:cs="Times New Roman"/>
                <w:i/>
              </w:rPr>
              <w:t>(наименование избирательного объединения)</w:t>
            </w:r>
          </w:p>
        </w:tc>
      </w:tr>
    </w:tbl>
    <w:p w:rsidR="00D300BA" w:rsidRPr="00D70F10" w:rsidRDefault="00D300BA" w:rsidP="00D300BA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F10">
        <w:rPr>
          <w:rFonts w:ascii="Times New Roman" w:hAnsi="Times New Roman" w:cs="Times New Roman"/>
          <w:b/>
          <w:bCs/>
          <w:sz w:val="28"/>
          <w:szCs w:val="28"/>
        </w:rPr>
        <w:t>Заявка на выделение помещения</w:t>
      </w:r>
    </w:p>
    <w:p w:rsidR="00D300BA" w:rsidRPr="00B46AAA" w:rsidRDefault="00D300BA" w:rsidP="00D300B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AAA">
        <w:rPr>
          <w:rFonts w:ascii="Times New Roman" w:hAnsi="Times New Roman" w:cs="Times New Roman"/>
          <w:sz w:val="28"/>
          <w:szCs w:val="28"/>
        </w:rPr>
        <w:t>В соответствии со статьей 5</w:t>
      </w:r>
      <w:r>
        <w:rPr>
          <w:rFonts w:ascii="Times New Roman" w:hAnsi="Times New Roman" w:cs="Times New Roman"/>
          <w:sz w:val="28"/>
          <w:szCs w:val="28"/>
        </w:rPr>
        <w:t>3Федерального</w:t>
      </w:r>
      <w:r w:rsidRPr="00B104E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04EE">
        <w:rPr>
          <w:rFonts w:ascii="Times New Roman" w:hAnsi="Times New Roman" w:cs="Times New Roman"/>
          <w:sz w:val="28"/>
          <w:szCs w:val="28"/>
        </w:rPr>
        <w:t xml:space="preserve"> от 12.06.2002 N 67-ФЗ (ред. от 05.04.2016) "Об основных гарантиях избирательных прав и права на участие в референдуме граждан Российской Федерации"</w:t>
      </w:r>
      <w:r w:rsidRPr="00B46AAA">
        <w:rPr>
          <w:rFonts w:ascii="Times New Roman" w:hAnsi="Times New Roman" w:cs="Times New Roman"/>
          <w:sz w:val="28"/>
          <w:szCs w:val="28"/>
        </w:rPr>
        <w:t xml:space="preserve">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AAA">
        <w:rPr>
          <w:rFonts w:ascii="Times New Roman" w:hAnsi="Times New Roman" w:cs="Times New Roman"/>
          <w:sz w:val="28"/>
          <w:szCs w:val="28"/>
        </w:rPr>
        <w:t>предоставить помещение по адресу:</w:t>
      </w:r>
    </w:p>
    <w:p w:rsidR="00D300BA" w:rsidRPr="00CD3075" w:rsidRDefault="00D300BA" w:rsidP="00D300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3075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300BA" w:rsidRPr="00B46AAA" w:rsidRDefault="00D300BA" w:rsidP="00D300BA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B46AAA">
        <w:rPr>
          <w:rFonts w:ascii="Times New Roman" w:hAnsi="Times New Roman" w:cs="Times New Roman"/>
          <w:i/>
        </w:rPr>
        <w:t>(указать место проведения собрания)</w:t>
      </w:r>
    </w:p>
    <w:p w:rsidR="00D300BA" w:rsidRPr="00CD3075" w:rsidRDefault="00D300BA" w:rsidP="00D300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6AAA">
        <w:rPr>
          <w:rFonts w:ascii="Times New Roman" w:hAnsi="Times New Roman" w:cs="Times New Roman"/>
          <w:sz w:val="28"/>
          <w:szCs w:val="28"/>
        </w:rPr>
        <w:t>для проведения агитационного публичного мероприятия в форме собрания, к</w:t>
      </w:r>
      <w:r w:rsidRPr="00B46AAA">
        <w:rPr>
          <w:rFonts w:ascii="Times New Roman" w:hAnsi="Times New Roman" w:cs="Times New Roman"/>
          <w:sz w:val="28"/>
          <w:szCs w:val="28"/>
        </w:rPr>
        <w:t>о</w:t>
      </w:r>
      <w:r w:rsidRPr="00B46AAA">
        <w:rPr>
          <w:rFonts w:ascii="Times New Roman" w:hAnsi="Times New Roman" w:cs="Times New Roman"/>
          <w:sz w:val="28"/>
          <w:szCs w:val="28"/>
        </w:rPr>
        <w:t>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AAA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4"/>
          <w:szCs w:val="24"/>
        </w:rPr>
        <w:t xml:space="preserve"> "___" _________</w:t>
      </w:r>
      <w:r w:rsidRPr="00B46A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46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00BA" w:rsidRPr="00CD3075" w:rsidRDefault="00D300BA" w:rsidP="00D300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6AAA">
        <w:rPr>
          <w:rFonts w:ascii="Times New Roman" w:hAnsi="Times New Roman" w:cs="Times New Roman"/>
          <w:sz w:val="28"/>
          <w:szCs w:val="28"/>
        </w:rPr>
        <w:t>в</w:t>
      </w:r>
      <w:r w:rsidRPr="00CD3075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D3075">
        <w:rPr>
          <w:rFonts w:ascii="Times New Roman" w:hAnsi="Times New Roman" w:cs="Times New Roman"/>
          <w:sz w:val="24"/>
          <w:szCs w:val="24"/>
        </w:rPr>
        <w:t>,</w:t>
      </w:r>
      <w:r w:rsidRPr="00F96FED">
        <w:rPr>
          <w:rFonts w:ascii="Times New Roman" w:hAnsi="Times New Roman" w:cs="Times New Roman"/>
          <w:sz w:val="28"/>
          <w:szCs w:val="28"/>
        </w:rPr>
        <w:t>продолжительностью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300BA" w:rsidRPr="00B46AAA" w:rsidRDefault="00D300BA" w:rsidP="00D300BA">
      <w:pPr>
        <w:pStyle w:val="ConsPlusNonformat"/>
        <w:widowControl/>
        <w:rPr>
          <w:rFonts w:ascii="Times New Roman" w:hAnsi="Times New Roman" w:cs="Times New Roman"/>
          <w:i/>
        </w:rPr>
      </w:pPr>
      <w:r w:rsidRPr="00B46AAA">
        <w:rPr>
          <w:rFonts w:ascii="Times New Roman" w:hAnsi="Times New Roman" w:cs="Times New Roman"/>
          <w:i/>
        </w:rPr>
        <w:t>(указать время начала проведения собрания)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>(</w:t>
      </w:r>
      <w:r w:rsidRPr="00B46AAA">
        <w:rPr>
          <w:rFonts w:ascii="Times New Roman" w:hAnsi="Times New Roman" w:cs="Times New Roman"/>
          <w:i/>
        </w:rPr>
        <w:t>указать продолжительность собрания</w:t>
      </w:r>
      <w:r>
        <w:rPr>
          <w:rFonts w:ascii="Times New Roman" w:hAnsi="Times New Roman" w:cs="Times New Roman"/>
          <w:i/>
        </w:rPr>
        <w:t>)</w:t>
      </w:r>
    </w:p>
    <w:p w:rsidR="00D300BA" w:rsidRPr="00410114" w:rsidRDefault="00D300BA" w:rsidP="00D300BA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D300BA" w:rsidRDefault="00D300BA" w:rsidP="00D300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Примерное число участников</w:t>
      </w:r>
      <w:r w:rsidRPr="00CD3075">
        <w:rPr>
          <w:rFonts w:ascii="Times New Roman" w:hAnsi="Times New Roman" w:cs="Times New Roman"/>
          <w:sz w:val="24"/>
          <w:szCs w:val="24"/>
        </w:rPr>
        <w:t>: 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D3075">
        <w:rPr>
          <w:rFonts w:ascii="Times New Roman" w:hAnsi="Times New Roman" w:cs="Times New Roman"/>
          <w:sz w:val="24"/>
          <w:szCs w:val="24"/>
        </w:rPr>
        <w:t>.</w:t>
      </w:r>
    </w:p>
    <w:p w:rsidR="00D300BA" w:rsidRPr="00CD3075" w:rsidRDefault="00D300BA" w:rsidP="00D300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обеспечения санитарного обслуживания участников агитационного пу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личного мероприятия:______________________________________________________</w:t>
      </w:r>
    </w:p>
    <w:p w:rsidR="00D300BA" w:rsidRPr="00CD3075" w:rsidRDefault="00D300BA" w:rsidP="00D300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(указать наличие масок, дезсредств и др.)</w:t>
      </w:r>
    </w:p>
    <w:p w:rsidR="00D300BA" w:rsidRPr="00CD3075" w:rsidRDefault="00D300BA" w:rsidP="00D300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</w:t>
      </w:r>
      <w:r w:rsidRPr="00CD307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D3075">
        <w:rPr>
          <w:rFonts w:ascii="Times New Roman" w:hAnsi="Times New Roman" w:cs="Times New Roman"/>
          <w:sz w:val="24"/>
          <w:szCs w:val="24"/>
        </w:rPr>
        <w:t>,</w:t>
      </w:r>
    </w:p>
    <w:p w:rsidR="00D300BA" w:rsidRPr="00684FFE" w:rsidRDefault="00D300BA" w:rsidP="00D300BA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684FFE">
        <w:rPr>
          <w:rFonts w:ascii="Times New Roman" w:hAnsi="Times New Roman" w:cs="Times New Roman"/>
          <w:i/>
          <w:sz w:val="24"/>
          <w:szCs w:val="24"/>
        </w:rPr>
        <w:t>(указать Ф.И.О., статус)</w:t>
      </w:r>
    </w:p>
    <w:p w:rsidR="00D300BA" w:rsidRPr="00CD3075" w:rsidRDefault="00D300BA" w:rsidP="00D300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CD3075">
        <w:rPr>
          <w:rFonts w:ascii="Times New Roman" w:hAnsi="Times New Roman" w:cs="Times New Roman"/>
          <w:sz w:val="24"/>
          <w:szCs w:val="24"/>
        </w:rPr>
        <w:t xml:space="preserve"> ______________________________________________.</w:t>
      </w:r>
    </w:p>
    <w:p w:rsidR="00D300BA" w:rsidRPr="00410114" w:rsidRDefault="00D300BA" w:rsidP="00D300BA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D300BA" w:rsidRPr="00CD3075" w:rsidRDefault="00D300BA" w:rsidP="00D300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Дата подачи заявки</w:t>
      </w:r>
      <w:r w:rsidRPr="00CD307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«_____» __________ 2021 г.</w:t>
      </w:r>
    </w:p>
    <w:p w:rsidR="00D300BA" w:rsidRPr="00CD3075" w:rsidRDefault="00D300BA" w:rsidP="00D300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300BA" w:rsidRPr="00CD3075" w:rsidRDefault="00D300BA" w:rsidP="00D300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3075">
        <w:rPr>
          <w:rFonts w:ascii="Times New Roman" w:hAnsi="Times New Roman" w:cs="Times New Roman"/>
          <w:sz w:val="24"/>
          <w:szCs w:val="24"/>
        </w:rPr>
        <w:t>Подпись зарегистрированного</w:t>
      </w:r>
    </w:p>
    <w:p w:rsidR="00D300BA" w:rsidRPr="00CD3075" w:rsidRDefault="00D300BA" w:rsidP="00D300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3075">
        <w:rPr>
          <w:rFonts w:ascii="Times New Roman" w:hAnsi="Times New Roman" w:cs="Times New Roman"/>
          <w:sz w:val="24"/>
          <w:szCs w:val="24"/>
        </w:rPr>
        <w:t>кандидата (уполномоченного</w:t>
      </w:r>
    </w:p>
    <w:p w:rsidR="00D300BA" w:rsidRPr="00CD3075" w:rsidRDefault="00D300BA" w:rsidP="00D300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3075">
        <w:rPr>
          <w:rFonts w:ascii="Times New Roman" w:hAnsi="Times New Roman" w:cs="Times New Roman"/>
          <w:sz w:val="24"/>
          <w:szCs w:val="24"/>
        </w:rPr>
        <w:t>представителя избирательного</w:t>
      </w:r>
    </w:p>
    <w:p w:rsidR="00D300BA" w:rsidRPr="00CD3075" w:rsidRDefault="00D300BA" w:rsidP="00D300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</w:t>
      </w:r>
      <w:r w:rsidRPr="00CD3075">
        <w:rPr>
          <w:rFonts w:ascii="Times New Roman" w:hAnsi="Times New Roman" w:cs="Times New Roman"/>
          <w:sz w:val="24"/>
          <w:szCs w:val="24"/>
        </w:rPr>
        <w:t>) 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  <w:t>Ф.И.О. кандидата,</w:t>
      </w:r>
    </w:p>
    <w:p w:rsidR="00D300BA" w:rsidRPr="00CD3075" w:rsidRDefault="00D300BA" w:rsidP="00D300BA">
      <w:pPr>
        <w:pStyle w:val="ConsPlusNonformat"/>
        <w:widowControl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075">
        <w:rPr>
          <w:rFonts w:ascii="Times New Roman" w:hAnsi="Times New Roman" w:cs="Times New Roman"/>
          <w:sz w:val="24"/>
          <w:szCs w:val="24"/>
        </w:rPr>
        <w:t>представителя</w:t>
      </w:r>
    </w:p>
    <w:p w:rsidR="00D300BA" w:rsidRDefault="00D300BA" w:rsidP="00D300BA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  <w:t>избирательного</w:t>
      </w:r>
      <w:r>
        <w:rPr>
          <w:rFonts w:ascii="Times New Roman" w:hAnsi="Times New Roman" w:cs="Times New Roman"/>
          <w:sz w:val="24"/>
          <w:szCs w:val="24"/>
        </w:rPr>
        <w:t xml:space="preserve"> объединения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00BA" w:rsidRDefault="00D300BA" w:rsidP="00324B25">
      <w:pPr>
        <w:jc w:val="center"/>
      </w:pPr>
    </w:p>
    <w:p w:rsidR="00D300BA" w:rsidRDefault="00D300BA" w:rsidP="00324B25">
      <w:pPr>
        <w:jc w:val="center"/>
      </w:pPr>
    </w:p>
    <w:p w:rsidR="00D300BA" w:rsidRDefault="00D300BA" w:rsidP="00D300BA">
      <w:pPr>
        <w:pStyle w:val="ConsPlusNonformat"/>
        <w:widowControl/>
        <w:ind w:left="271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13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D13BB">
        <w:rPr>
          <w:rFonts w:ascii="Times New Roman" w:hAnsi="Times New Roman" w:cs="Times New Roman"/>
          <w:sz w:val="28"/>
          <w:szCs w:val="28"/>
        </w:rPr>
        <w:t>2</w:t>
      </w:r>
    </w:p>
    <w:p w:rsidR="00D300BA" w:rsidRPr="00E274CF" w:rsidRDefault="00D300BA" w:rsidP="00D300BA">
      <w:pPr>
        <w:jc w:val="right"/>
      </w:pPr>
      <w:r w:rsidRPr="00E274CF">
        <w:rPr>
          <w:bCs/>
        </w:rPr>
        <w:t xml:space="preserve">к Порядку </w:t>
      </w:r>
      <w:r w:rsidRPr="00E274CF">
        <w:t>предоставления помещений, пригодных</w:t>
      </w:r>
    </w:p>
    <w:p w:rsidR="00D300BA" w:rsidRPr="00E274CF" w:rsidRDefault="00D300BA" w:rsidP="00D300BA">
      <w:pPr>
        <w:jc w:val="right"/>
      </w:pPr>
      <w:r w:rsidRPr="00E274CF">
        <w:t xml:space="preserve"> для проведения агитационных публичных </w:t>
      </w:r>
    </w:p>
    <w:p w:rsidR="00D300BA" w:rsidRDefault="00D300BA" w:rsidP="00D300BA">
      <w:pPr>
        <w:jc w:val="right"/>
      </w:pPr>
      <w:r w:rsidRPr="00E274CF">
        <w:t>мероприятий в форме собраний и находящихся в муниципальной</w:t>
      </w:r>
    </w:p>
    <w:p w:rsidR="00D300BA" w:rsidRDefault="00D300BA" w:rsidP="00D300BA">
      <w:pPr>
        <w:jc w:val="right"/>
      </w:pPr>
      <w:r w:rsidRPr="00E274CF">
        <w:t xml:space="preserve"> собственности </w:t>
      </w:r>
      <w:r>
        <w:t>Каировского сельсовета</w:t>
      </w:r>
      <w:r w:rsidRPr="00E274CF">
        <w:t xml:space="preserve"> для встреч </w:t>
      </w:r>
    </w:p>
    <w:p w:rsidR="00D300BA" w:rsidRDefault="00D300BA" w:rsidP="00D300BA">
      <w:pPr>
        <w:jc w:val="right"/>
      </w:pPr>
      <w:r w:rsidRPr="00E274CF">
        <w:t>зарегистрированному кандидату, его доверенным лицам, представителям</w:t>
      </w:r>
    </w:p>
    <w:p w:rsidR="00D300BA" w:rsidRPr="00E274CF" w:rsidRDefault="00D300BA" w:rsidP="00D300BA">
      <w:pPr>
        <w:jc w:val="right"/>
      </w:pPr>
      <w:r>
        <w:t>избирательного объединения</w:t>
      </w:r>
      <w:r w:rsidRPr="00E274CF">
        <w:t>,</w:t>
      </w:r>
      <w:r>
        <w:t xml:space="preserve"> зарегистрировавшего списки кандидатов,</w:t>
      </w:r>
      <w:r w:rsidRPr="00E274CF">
        <w:t xml:space="preserve"> с избирателями </w:t>
      </w:r>
    </w:p>
    <w:p w:rsidR="00D300BA" w:rsidRDefault="00D300BA" w:rsidP="00D300BA">
      <w:pPr>
        <w:pStyle w:val="21"/>
        <w:spacing w:line="240" w:lineRule="auto"/>
        <w:ind w:left="3420"/>
        <w:jc w:val="center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7"/>
        <w:gridCol w:w="9194"/>
      </w:tblGrid>
      <w:tr w:rsidR="00D300BA" w:rsidRPr="00B11DEC" w:rsidTr="003978D1">
        <w:tc>
          <w:tcPr>
            <w:tcW w:w="9571" w:type="dxa"/>
            <w:gridSpan w:val="2"/>
          </w:tcPr>
          <w:p w:rsidR="00D300BA" w:rsidRPr="00B11DEC" w:rsidRDefault="00D300BA" w:rsidP="003978D1">
            <w:pPr>
              <w:pStyle w:val="21"/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11DEC">
              <w:rPr>
                <w:bCs/>
                <w:i/>
                <w:sz w:val="20"/>
                <w:szCs w:val="20"/>
              </w:rPr>
              <w:t>Бланк организации</w:t>
            </w:r>
          </w:p>
        </w:tc>
      </w:tr>
      <w:tr w:rsidR="00D300BA" w:rsidRPr="00561FC5" w:rsidTr="003978D1">
        <w:tc>
          <w:tcPr>
            <w:tcW w:w="377" w:type="dxa"/>
          </w:tcPr>
          <w:p w:rsidR="00D300BA" w:rsidRPr="00561FC5" w:rsidRDefault="00D300BA" w:rsidP="003978D1">
            <w:pPr>
              <w:pStyle w:val="21"/>
              <w:spacing w:before="240" w:line="240" w:lineRule="auto"/>
              <w:jc w:val="both"/>
              <w:rPr>
                <w:bCs/>
              </w:rPr>
            </w:pPr>
            <w:r w:rsidRPr="00561FC5">
              <w:rPr>
                <w:bCs/>
              </w:rPr>
              <w:t>В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D300BA" w:rsidRPr="00561FC5" w:rsidRDefault="00D300BA" w:rsidP="003978D1">
            <w:pPr>
              <w:pStyle w:val="21"/>
              <w:spacing w:line="240" w:lineRule="auto"/>
              <w:jc w:val="both"/>
              <w:rPr>
                <w:bCs/>
              </w:rPr>
            </w:pPr>
          </w:p>
        </w:tc>
      </w:tr>
      <w:tr w:rsidR="00D300BA" w:rsidRPr="00561FC5" w:rsidTr="003978D1">
        <w:tc>
          <w:tcPr>
            <w:tcW w:w="5143" w:type="dxa"/>
            <w:gridSpan w:val="2"/>
          </w:tcPr>
          <w:p w:rsidR="00D300BA" w:rsidRPr="00561FC5" w:rsidRDefault="00D300BA" w:rsidP="003978D1">
            <w:pPr>
              <w:jc w:val="center"/>
              <w:rPr>
                <w:i/>
                <w:sz w:val="20"/>
                <w:szCs w:val="20"/>
              </w:rPr>
            </w:pPr>
            <w:r w:rsidRPr="00561FC5">
              <w:rPr>
                <w:i/>
                <w:sz w:val="20"/>
                <w:szCs w:val="20"/>
              </w:rPr>
              <w:t>(наименование избирательной комиссии)</w:t>
            </w:r>
          </w:p>
          <w:p w:rsidR="00D300BA" w:rsidRPr="00561FC5" w:rsidRDefault="00D300BA" w:rsidP="003978D1">
            <w:pPr>
              <w:pStyle w:val="21"/>
              <w:spacing w:line="240" w:lineRule="auto"/>
              <w:jc w:val="both"/>
              <w:rPr>
                <w:bCs/>
              </w:rPr>
            </w:pPr>
          </w:p>
        </w:tc>
      </w:tr>
    </w:tbl>
    <w:p w:rsidR="00D300BA" w:rsidRPr="006370CD" w:rsidRDefault="00D300BA" w:rsidP="00D300BA">
      <w:pPr>
        <w:jc w:val="center"/>
        <w:rPr>
          <w:b/>
          <w:sz w:val="28"/>
          <w:szCs w:val="28"/>
        </w:rPr>
      </w:pPr>
      <w:r w:rsidRPr="006370CD">
        <w:rPr>
          <w:b/>
          <w:sz w:val="28"/>
          <w:szCs w:val="28"/>
        </w:rPr>
        <w:t>УВЕДОМЛЕНИЕ</w:t>
      </w:r>
    </w:p>
    <w:p w:rsidR="00D300BA" w:rsidRPr="006370CD" w:rsidRDefault="00D300BA" w:rsidP="00D300BA">
      <w:pPr>
        <w:spacing w:before="240"/>
        <w:jc w:val="both"/>
        <w:rPr>
          <w:sz w:val="28"/>
          <w:szCs w:val="28"/>
        </w:rPr>
      </w:pPr>
      <w:r w:rsidRPr="006370CD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______________________________________________</w:t>
      </w:r>
    </w:p>
    <w:p w:rsidR="00D300BA" w:rsidRPr="00684FFE" w:rsidRDefault="00D300BA" w:rsidP="00D300BA">
      <w:pPr>
        <w:tabs>
          <w:tab w:val="left" w:pos="2180"/>
        </w:tabs>
        <w:spacing w:after="120"/>
        <w:jc w:val="center"/>
        <w:rPr>
          <w:i/>
          <w:sz w:val="20"/>
          <w:szCs w:val="20"/>
        </w:rPr>
      </w:pPr>
      <w:r w:rsidRPr="00684FFE">
        <w:rPr>
          <w:i/>
        </w:rPr>
        <w:t>(н</w:t>
      </w:r>
      <w:r w:rsidRPr="00684FFE">
        <w:rPr>
          <w:i/>
          <w:sz w:val="20"/>
          <w:szCs w:val="20"/>
        </w:rPr>
        <w:t xml:space="preserve">аименование </w:t>
      </w:r>
      <w:r>
        <w:rPr>
          <w:i/>
          <w:sz w:val="20"/>
          <w:szCs w:val="20"/>
        </w:rPr>
        <w:t>собственника помещения</w:t>
      </w:r>
      <w:r w:rsidRPr="00684FFE">
        <w:rPr>
          <w:i/>
          <w:sz w:val="20"/>
          <w:szCs w:val="20"/>
        </w:rPr>
        <w:t>)</w:t>
      </w:r>
    </w:p>
    <w:p w:rsidR="00D300BA" w:rsidRDefault="00D300BA" w:rsidP="00D300BA">
      <w:pPr>
        <w:tabs>
          <w:tab w:val="left" w:pos="2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уведомляет, что в соответствии </w:t>
      </w:r>
      <w:r w:rsidRPr="00B46AAA">
        <w:rPr>
          <w:sz w:val="28"/>
          <w:szCs w:val="28"/>
        </w:rPr>
        <w:t>со статьей 5</w:t>
      </w:r>
      <w:r>
        <w:rPr>
          <w:sz w:val="28"/>
          <w:szCs w:val="28"/>
        </w:rPr>
        <w:t>3Федерального</w:t>
      </w:r>
      <w:r w:rsidRPr="00B104E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104EE">
        <w:rPr>
          <w:sz w:val="28"/>
          <w:szCs w:val="28"/>
        </w:rPr>
        <w:t xml:space="preserve"> от 12.06.2002 N 67-ФЗ (ред. от 05.04.2016) "Об основных гарантиях избирательных прав и права на участие в референдуме граждан Российской Федерации"</w:t>
      </w:r>
      <w:r>
        <w:rPr>
          <w:sz w:val="28"/>
          <w:szCs w:val="28"/>
        </w:rPr>
        <w:t xml:space="preserve"> «__»  ______ 2021 года  с «__</w:t>
      </w:r>
      <w:r w:rsidRPr="006370CD">
        <w:rPr>
          <w:sz w:val="28"/>
          <w:szCs w:val="28"/>
        </w:rPr>
        <w:t>» час. по  «__</w:t>
      </w:r>
      <w:r>
        <w:rPr>
          <w:sz w:val="28"/>
          <w:szCs w:val="28"/>
        </w:rPr>
        <w:t xml:space="preserve">_» час.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08"/>
        <w:gridCol w:w="6840"/>
      </w:tblGrid>
      <w:tr w:rsidR="00D300BA" w:rsidRPr="00561FC5" w:rsidTr="003978D1">
        <w:tc>
          <w:tcPr>
            <w:tcW w:w="2808" w:type="dxa"/>
          </w:tcPr>
          <w:p w:rsidR="00D300BA" w:rsidRPr="00561FC5" w:rsidRDefault="00D300BA" w:rsidP="003978D1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  <w:r w:rsidRPr="00561FC5">
              <w:rPr>
                <w:sz w:val="28"/>
                <w:szCs w:val="28"/>
              </w:rPr>
              <w:t>помещение по адресу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D300BA" w:rsidRPr="00561FC5" w:rsidRDefault="00D300BA" w:rsidP="003978D1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</w:p>
        </w:tc>
      </w:tr>
      <w:tr w:rsidR="00D300BA" w:rsidRPr="00561FC5" w:rsidTr="003978D1">
        <w:tc>
          <w:tcPr>
            <w:tcW w:w="9648" w:type="dxa"/>
            <w:gridSpan w:val="2"/>
          </w:tcPr>
          <w:p w:rsidR="00D300BA" w:rsidRPr="00561FC5" w:rsidRDefault="00D300BA" w:rsidP="003978D1">
            <w:pPr>
              <w:tabs>
                <w:tab w:val="left" w:pos="2180"/>
              </w:tabs>
              <w:jc w:val="center"/>
              <w:rPr>
                <w:sz w:val="28"/>
                <w:szCs w:val="28"/>
              </w:rPr>
            </w:pPr>
            <w:r w:rsidRPr="00561FC5">
              <w:rPr>
                <w:i/>
              </w:rPr>
              <w:t>(</w:t>
            </w:r>
            <w:r w:rsidRPr="00561FC5">
              <w:rPr>
                <w:i/>
                <w:sz w:val="20"/>
                <w:szCs w:val="20"/>
              </w:rPr>
              <w:t>указать место проведения собрания)</w:t>
            </w:r>
          </w:p>
        </w:tc>
      </w:tr>
    </w:tbl>
    <w:p w:rsidR="00D300BA" w:rsidRDefault="00D300BA" w:rsidP="00D300BA">
      <w:pPr>
        <w:tabs>
          <w:tab w:val="left" w:pos="2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предоставлено для проведения агитационного публичного мероприятия в форме собрания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300BA" w:rsidRPr="00561FC5" w:rsidTr="003978D1">
        <w:tc>
          <w:tcPr>
            <w:tcW w:w="9571" w:type="dxa"/>
            <w:tcBorders>
              <w:bottom w:val="single" w:sz="4" w:space="0" w:color="auto"/>
            </w:tcBorders>
          </w:tcPr>
          <w:p w:rsidR="00D300BA" w:rsidRPr="00561FC5" w:rsidRDefault="00D300BA" w:rsidP="003978D1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</w:p>
        </w:tc>
      </w:tr>
      <w:tr w:rsidR="00D300BA" w:rsidRPr="00561FC5" w:rsidTr="003978D1">
        <w:tc>
          <w:tcPr>
            <w:tcW w:w="9571" w:type="dxa"/>
            <w:tcBorders>
              <w:top w:val="single" w:sz="4" w:space="0" w:color="auto"/>
            </w:tcBorders>
          </w:tcPr>
          <w:p w:rsidR="00D300BA" w:rsidRPr="00561FC5" w:rsidRDefault="00D300BA" w:rsidP="003978D1">
            <w:pPr>
              <w:tabs>
                <w:tab w:val="left" w:pos="2180"/>
              </w:tabs>
              <w:jc w:val="center"/>
              <w:rPr>
                <w:i/>
                <w:sz w:val="20"/>
                <w:szCs w:val="20"/>
              </w:rPr>
            </w:pPr>
            <w:r w:rsidRPr="00561FC5">
              <w:rPr>
                <w:i/>
                <w:sz w:val="20"/>
                <w:szCs w:val="20"/>
              </w:rPr>
              <w:t>(фамилия, имя, отчество зарегистрированного кандидата)</w:t>
            </w:r>
          </w:p>
        </w:tc>
      </w:tr>
    </w:tbl>
    <w:p w:rsidR="00D300BA" w:rsidRPr="00231321" w:rsidRDefault="00D300BA" w:rsidP="00D300BA">
      <w:pPr>
        <w:tabs>
          <w:tab w:val="left" w:pos="2180"/>
        </w:tabs>
        <w:jc w:val="both"/>
        <w:rPr>
          <w:i/>
          <w:sz w:val="28"/>
          <w:szCs w:val="28"/>
        </w:rPr>
      </w:pPr>
      <w:r w:rsidRPr="00231321">
        <w:rPr>
          <w:i/>
          <w:sz w:val="28"/>
          <w:szCs w:val="28"/>
        </w:rPr>
        <w:t>или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300BA" w:rsidRPr="00561FC5" w:rsidTr="003978D1">
        <w:tc>
          <w:tcPr>
            <w:tcW w:w="9571" w:type="dxa"/>
            <w:tcBorders>
              <w:bottom w:val="single" w:sz="4" w:space="0" w:color="auto"/>
            </w:tcBorders>
          </w:tcPr>
          <w:p w:rsidR="00D300BA" w:rsidRPr="00561FC5" w:rsidRDefault="00D300BA" w:rsidP="003978D1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</w:p>
        </w:tc>
      </w:tr>
      <w:tr w:rsidR="00D300BA" w:rsidRPr="00561FC5" w:rsidTr="003978D1">
        <w:tc>
          <w:tcPr>
            <w:tcW w:w="9571" w:type="dxa"/>
            <w:tcBorders>
              <w:top w:val="single" w:sz="4" w:space="0" w:color="auto"/>
            </w:tcBorders>
          </w:tcPr>
          <w:p w:rsidR="00D300BA" w:rsidRPr="00561FC5" w:rsidRDefault="00D300BA" w:rsidP="003978D1">
            <w:pPr>
              <w:tabs>
                <w:tab w:val="left" w:pos="2180"/>
              </w:tabs>
              <w:jc w:val="center"/>
              <w:rPr>
                <w:i/>
                <w:sz w:val="20"/>
                <w:szCs w:val="20"/>
              </w:rPr>
            </w:pPr>
            <w:r w:rsidRPr="00561FC5">
              <w:rPr>
                <w:i/>
                <w:sz w:val="20"/>
                <w:szCs w:val="20"/>
              </w:rPr>
              <w:t>(наименование избирательного объединения, зарег</w:t>
            </w:r>
            <w:r>
              <w:rPr>
                <w:i/>
                <w:sz w:val="20"/>
                <w:szCs w:val="20"/>
              </w:rPr>
              <w:t>истрировавшего областной список</w:t>
            </w:r>
            <w:r w:rsidRPr="00561FC5">
              <w:rPr>
                <w:i/>
                <w:sz w:val="20"/>
                <w:szCs w:val="20"/>
              </w:rPr>
              <w:t>)</w:t>
            </w:r>
          </w:p>
        </w:tc>
      </w:tr>
    </w:tbl>
    <w:p w:rsidR="00D300BA" w:rsidRDefault="00D300BA" w:rsidP="00D300BA">
      <w:pPr>
        <w:tabs>
          <w:tab w:val="left" w:pos="1770"/>
        </w:tabs>
        <w:jc w:val="both"/>
        <w:rPr>
          <w:sz w:val="22"/>
          <w:szCs w:val="22"/>
        </w:rPr>
      </w:pPr>
      <w:r w:rsidRPr="00684FFE">
        <w:rPr>
          <w:sz w:val="28"/>
          <w:szCs w:val="28"/>
        </w:rPr>
        <w:t>на  условиях</w:t>
      </w:r>
      <w:r>
        <w:rPr>
          <w:sz w:val="22"/>
          <w:szCs w:val="22"/>
        </w:rPr>
        <w:t xml:space="preserve"> ______________________________________________________________________.</w:t>
      </w:r>
    </w:p>
    <w:p w:rsidR="00D300BA" w:rsidRPr="007858A3" w:rsidRDefault="00D300BA" w:rsidP="00D300BA">
      <w:pPr>
        <w:tabs>
          <w:tab w:val="left" w:pos="1770"/>
        </w:tabs>
        <w:jc w:val="center"/>
        <w:rPr>
          <w:i/>
          <w:sz w:val="20"/>
          <w:szCs w:val="20"/>
        </w:rPr>
      </w:pPr>
      <w:r w:rsidRPr="007858A3">
        <w:rPr>
          <w:i/>
          <w:sz w:val="20"/>
          <w:szCs w:val="20"/>
        </w:rPr>
        <w:t>(безвозмездно, оплата за 1 час (рублей), иное)</w:t>
      </w:r>
    </w:p>
    <w:p w:rsidR="00D300BA" w:rsidRDefault="00D300BA" w:rsidP="00D300BA">
      <w:pPr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Данное помещение может быть предоставлено другим </w:t>
      </w:r>
      <w:r w:rsidRPr="00684FFE">
        <w:rPr>
          <w:sz w:val="28"/>
          <w:szCs w:val="28"/>
        </w:rPr>
        <w:t>кандидатам</w:t>
      </w:r>
      <w:r>
        <w:rPr>
          <w:sz w:val="28"/>
          <w:szCs w:val="28"/>
        </w:rPr>
        <w:t>, изб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рательным объединениям на тех же условиях в течение агитационного</w:t>
      </w:r>
      <w:r w:rsidRPr="00684FFE">
        <w:rPr>
          <w:sz w:val="28"/>
          <w:szCs w:val="28"/>
        </w:rPr>
        <w:t xml:space="preserve"> периода</w:t>
      </w:r>
      <w:r>
        <w:rPr>
          <w:sz w:val="22"/>
          <w:szCs w:val="22"/>
        </w:rPr>
        <w:t xml:space="preserve"> _____________________________________________________________________________</w:t>
      </w:r>
    </w:p>
    <w:p w:rsidR="00D300BA" w:rsidRPr="00B9172A" w:rsidRDefault="00D300BA" w:rsidP="00D300BA">
      <w:pPr>
        <w:tabs>
          <w:tab w:val="left" w:pos="1770"/>
        </w:tabs>
        <w:jc w:val="center"/>
        <w:rPr>
          <w:i/>
          <w:sz w:val="20"/>
          <w:szCs w:val="20"/>
        </w:rPr>
      </w:pPr>
      <w:r w:rsidRPr="00B9172A">
        <w:rPr>
          <w:i/>
          <w:sz w:val="20"/>
          <w:szCs w:val="20"/>
        </w:rPr>
        <w:t>(указать  даты</w:t>
      </w:r>
      <w:r>
        <w:rPr>
          <w:i/>
          <w:sz w:val="20"/>
          <w:szCs w:val="20"/>
        </w:rPr>
        <w:t xml:space="preserve"> предоставления помещения</w:t>
      </w:r>
      <w:r w:rsidRPr="00B9172A">
        <w:rPr>
          <w:i/>
          <w:sz w:val="20"/>
          <w:szCs w:val="20"/>
        </w:rPr>
        <w:t>)</w:t>
      </w:r>
    </w:p>
    <w:p w:rsidR="00D300BA" w:rsidRDefault="00D300BA" w:rsidP="00D300BA">
      <w:pPr>
        <w:tabs>
          <w:tab w:val="left" w:pos="1770"/>
        </w:tabs>
        <w:jc w:val="both"/>
        <w:rPr>
          <w:sz w:val="22"/>
          <w:szCs w:val="22"/>
        </w:rPr>
      </w:pPr>
    </w:p>
    <w:tbl>
      <w:tblPr>
        <w:tblW w:w="7848" w:type="dxa"/>
        <w:tblLook w:val="00A0" w:firstRow="1" w:lastRow="0" w:firstColumn="1" w:lastColumn="0" w:noHBand="0" w:noVBand="0"/>
      </w:tblPr>
      <w:tblGrid>
        <w:gridCol w:w="2448"/>
        <w:gridCol w:w="360"/>
        <w:gridCol w:w="1980"/>
        <w:gridCol w:w="270"/>
        <w:gridCol w:w="2790"/>
      </w:tblGrid>
      <w:tr w:rsidR="00D300BA" w:rsidTr="003978D1">
        <w:tc>
          <w:tcPr>
            <w:tcW w:w="2448" w:type="dxa"/>
            <w:tcBorders>
              <w:bottom w:val="single" w:sz="4" w:space="0" w:color="auto"/>
            </w:tcBorders>
          </w:tcPr>
          <w:p w:rsidR="00D300BA" w:rsidRDefault="00D300BA" w:rsidP="003978D1">
            <w:pPr>
              <w:jc w:val="center"/>
              <w:rPr>
                <w:sz w:val="28"/>
              </w:rPr>
            </w:pPr>
          </w:p>
        </w:tc>
        <w:tc>
          <w:tcPr>
            <w:tcW w:w="360" w:type="dxa"/>
            <w:vAlign w:val="bottom"/>
          </w:tcPr>
          <w:p w:rsidR="00D300BA" w:rsidRDefault="00D300BA" w:rsidP="003978D1">
            <w:pPr>
              <w:pStyle w:val="2"/>
              <w:rPr>
                <w:bCs w:val="0"/>
                <w:i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D300BA" w:rsidRDefault="00D300BA" w:rsidP="003978D1">
            <w:pPr>
              <w:pStyle w:val="2"/>
              <w:rPr>
                <w:bCs w:val="0"/>
                <w:iCs/>
              </w:rPr>
            </w:pPr>
          </w:p>
        </w:tc>
        <w:tc>
          <w:tcPr>
            <w:tcW w:w="270" w:type="dxa"/>
            <w:vAlign w:val="bottom"/>
          </w:tcPr>
          <w:p w:rsidR="00D300BA" w:rsidRDefault="00D300BA" w:rsidP="003978D1">
            <w:pPr>
              <w:pStyle w:val="2"/>
              <w:rPr>
                <w:bCs w:val="0"/>
                <w:i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D300BA" w:rsidRDefault="00D300BA" w:rsidP="003978D1">
            <w:pPr>
              <w:pStyle w:val="2"/>
              <w:rPr>
                <w:bCs w:val="0"/>
                <w:iCs/>
              </w:rPr>
            </w:pPr>
          </w:p>
        </w:tc>
      </w:tr>
      <w:tr w:rsidR="00D300BA" w:rsidTr="003978D1">
        <w:tc>
          <w:tcPr>
            <w:tcW w:w="2448" w:type="dxa"/>
            <w:tcBorders>
              <w:top w:val="single" w:sz="4" w:space="0" w:color="auto"/>
            </w:tcBorders>
          </w:tcPr>
          <w:p w:rsidR="00D300BA" w:rsidRPr="00036A73" w:rsidRDefault="00D300BA" w:rsidP="003978D1">
            <w:pPr>
              <w:pStyle w:val="2"/>
              <w:rPr>
                <w:bCs w:val="0"/>
                <w:i/>
                <w:iCs/>
                <w:sz w:val="20"/>
              </w:rPr>
            </w:pPr>
            <w:r w:rsidRPr="00036A73">
              <w:rPr>
                <w:bCs w:val="0"/>
                <w:sz w:val="20"/>
              </w:rPr>
              <w:t>(наименование должности</w:t>
            </w:r>
            <w:r>
              <w:rPr>
                <w:bCs w:val="0"/>
                <w:sz w:val="20"/>
              </w:rPr>
              <w:t>)</w:t>
            </w:r>
          </w:p>
        </w:tc>
        <w:tc>
          <w:tcPr>
            <w:tcW w:w="360" w:type="dxa"/>
            <w:vAlign w:val="bottom"/>
          </w:tcPr>
          <w:p w:rsidR="00D300BA" w:rsidRDefault="00D300BA" w:rsidP="003978D1">
            <w:pPr>
              <w:pStyle w:val="2"/>
              <w:rPr>
                <w:bCs w:val="0"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D300BA" w:rsidRPr="00651F20" w:rsidRDefault="00D300BA" w:rsidP="003978D1">
            <w:pPr>
              <w:pStyle w:val="2"/>
              <w:rPr>
                <w:bCs w:val="0"/>
                <w:i/>
                <w:iCs/>
                <w:sz w:val="20"/>
              </w:rPr>
            </w:pPr>
            <w:r w:rsidRPr="00651F20">
              <w:rPr>
                <w:bCs w:val="0"/>
                <w:sz w:val="20"/>
              </w:rPr>
              <w:t>(подпись)</w:t>
            </w:r>
          </w:p>
        </w:tc>
        <w:tc>
          <w:tcPr>
            <w:tcW w:w="270" w:type="dxa"/>
            <w:vAlign w:val="bottom"/>
          </w:tcPr>
          <w:p w:rsidR="00D300BA" w:rsidRPr="00651F20" w:rsidRDefault="00D300BA" w:rsidP="003978D1">
            <w:pPr>
              <w:pStyle w:val="2"/>
              <w:rPr>
                <w:bCs w:val="0"/>
                <w:i/>
                <w:iCs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bottom"/>
          </w:tcPr>
          <w:p w:rsidR="00D300BA" w:rsidRPr="00651F20" w:rsidRDefault="00D300BA" w:rsidP="003978D1">
            <w:pPr>
              <w:pStyle w:val="2"/>
              <w:rPr>
                <w:bCs w:val="0"/>
                <w:i/>
                <w:iCs/>
                <w:sz w:val="20"/>
              </w:rPr>
            </w:pPr>
            <w:r w:rsidRPr="00651F20">
              <w:rPr>
                <w:bCs w:val="0"/>
                <w:sz w:val="20"/>
              </w:rPr>
              <w:t>(инициалы, фамилия)</w:t>
            </w:r>
          </w:p>
        </w:tc>
      </w:tr>
      <w:tr w:rsidR="00D300BA" w:rsidTr="003978D1">
        <w:tc>
          <w:tcPr>
            <w:tcW w:w="2448" w:type="dxa"/>
          </w:tcPr>
          <w:p w:rsidR="00D300BA" w:rsidRPr="00651F20" w:rsidRDefault="00D300BA" w:rsidP="003978D1">
            <w:pPr>
              <w:jc w:val="center"/>
              <w:rPr>
                <w:sz w:val="20"/>
                <w:szCs w:val="20"/>
              </w:rPr>
            </w:pPr>
            <w:r w:rsidRPr="00651F20">
              <w:rPr>
                <w:sz w:val="20"/>
                <w:szCs w:val="20"/>
              </w:rPr>
              <w:t>МП</w:t>
            </w:r>
          </w:p>
        </w:tc>
        <w:tc>
          <w:tcPr>
            <w:tcW w:w="360" w:type="dxa"/>
            <w:vAlign w:val="bottom"/>
          </w:tcPr>
          <w:p w:rsidR="00D300BA" w:rsidRDefault="00D300BA" w:rsidP="003978D1">
            <w:pPr>
              <w:pStyle w:val="2"/>
              <w:rPr>
                <w:bCs w:val="0"/>
                <w:iCs/>
              </w:rPr>
            </w:pPr>
          </w:p>
        </w:tc>
        <w:tc>
          <w:tcPr>
            <w:tcW w:w="1980" w:type="dxa"/>
            <w:vAlign w:val="bottom"/>
          </w:tcPr>
          <w:p w:rsidR="00D300BA" w:rsidRPr="00651F20" w:rsidRDefault="00D300BA" w:rsidP="003978D1">
            <w:pPr>
              <w:pStyle w:val="2"/>
              <w:rPr>
                <w:bCs w:val="0"/>
                <w:i/>
                <w:iCs/>
                <w:sz w:val="20"/>
              </w:rPr>
            </w:pPr>
          </w:p>
        </w:tc>
        <w:tc>
          <w:tcPr>
            <w:tcW w:w="270" w:type="dxa"/>
            <w:vAlign w:val="bottom"/>
          </w:tcPr>
          <w:p w:rsidR="00D300BA" w:rsidRPr="00651F20" w:rsidRDefault="00D300BA" w:rsidP="003978D1">
            <w:pPr>
              <w:pStyle w:val="2"/>
              <w:rPr>
                <w:bCs w:val="0"/>
                <w:i/>
                <w:iCs/>
                <w:sz w:val="20"/>
              </w:rPr>
            </w:pPr>
          </w:p>
        </w:tc>
        <w:tc>
          <w:tcPr>
            <w:tcW w:w="2790" w:type="dxa"/>
            <w:vAlign w:val="bottom"/>
          </w:tcPr>
          <w:p w:rsidR="00D300BA" w:rsidRPr="00651F20" w:rsidRDefault="00D300BA" w:rsidP="003978D1">
            <w:pPr>
              <w:pStyle w:val="2"/>
              <w:rPr>
                <w:bCs w:val="0"/>
                <w:i/>
                <w:iCs/>
                <w:sz w:val="20"/>
              </w:rPr>
            </w:pPr>
          </w:p>
        </w:tc>
      </w:tr>
    </w:tbl>
    <w:p w:rsidR="00D300BA" w:rsidRPr="00AF0623" w:rsidRDefault="00D300BA" w:rsidP="00324B25">
      <w:pPr>
        <w:jc w:val="center"/>
      </w:pPr>
    </w:p>
    <w:sectPr w:rsidR="00D300BA" w:rsidRPr="00AF0623" w:rsidSect="00FA198C">
      <w:headerReference w:type="even" r:id="rId8"/>
      <w:headerReference w:type="default" r:id="rId9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4E2" w:rsidRDefault="000454E2">
      <w:r>
        <w:separator/>
      </w:r>
    </w:p>
  </w:endnote>
  <w:endnote w:type="continuationSeparator" w:id="0">
    <w:p w:rsidR="000454E2" w:rsidRDefault="0004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4E2" w:rsidRDefault="000454E2">
      <w:r>
        <w:separator/>
      </w:r>
    </w:p>
  </w:footnote>
  <w:footnote w:type="continuationSeparator" w:id="0">
    <w:p w:rsidR="000454E2" w:rsidRDefault="00045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55" w:rsidRDefault="001E4555" w:rsidP="00F578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4555" w:rsidRDefault="001E4555" w:rsidP="006A14C4">
    <w:pPr>
      <w:pStyle w:val="a4"/>
      <w:ind w:right="360"/>
    </w:pPr>
  </w:p>
  <w:p w:rsidR="001E4555" w:rsidRDefault="001E45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55" w:rsidRDefault="001E455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9252D">
      <w:rPr>
        <w:noProof/>
      </w:rPr>
      <w:t>2</w:t>
    </w:r>
    <w:r>
      <w:fldChar w:fldCharType="end"/>
    </w:r>
  </w:p>
  <w:p w:rsidR="001E4555" w:rsidRDefault="001E4555">
    <w:pPr>
      <w:pStyle w:val="a4"/>
    </w:pPr>
  </w:p>
  <w:p w:rsidR="001E4555" w:rsidRDefault="001E45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2"/>
    <w:rsid w:val="000031F9"/>
    <w:rsid w:val="00006182"/>
    <w:rsid w:val="00006F53"/>
    <w:rsid w:val="00007E2E"/>
    <w:rsid w:val="00020694"/>
    <w:rsid w:val="000278D5"/>
    <w:rsid w:val="00027FEC"/>
    <w:rsid w:val="00035B25"/>
    <w:rsid w:val="000379EC"/>
    <w:rsid w:val="000454E2"/>
    <w:rsid w:val="000471C9"/>
    <w:rsid w:val="00051917"/>
    <w:rsid w:val="00052FCC"/>
    <w:rsid w:val="00065A92"/>
    <w:rsid w:val="0006624B"/>
    <w:rsid w:val="0007259D"/>
    <w:rsid w:val="00075A71"/>
    <w:rsid w:val="00084610"/>
    <w:rsid w:val="0008632A"/>
    <w:rsid w:val="000871FC"/>
    <w:rsid w:val="000907CA"/>
    <w:rsid w:val="00094BA5"/>
    <w:rsid w:val="000A7C05"/>
    <w:rsid w:val="000B1CCB"/>
    <w:rsid w:val="000C3472"/>
    <w:rsid w:val="000D3ACF"/>
    <w:rsid w:val="000D4681"/>
    <w:rsid w:val="000E28BF"/>
    <w:rsid w:val="000E3DD0"/>
    <w:rsid w:val="000F013E"/>
    <w:rsid w:val="00102FCB"/>
    <w:rsid w:val="00110B23"/>
    <w:rsid w:val="00115533"/>
    <w:rsid w:val="0011700E"/>
    <w:rsid w:val="001176D2"/>
    <w:rsid w:val="00127970"/>
    <w:rsid w:val="001311B1"/>
    <w:rsid w:val="00131872"/>
    <w:rsid w:val="001368FC"/>
    <w:rsid w:val="0013697D"/>
    <w:rsid w:val="00137167"/>
    <w:rsid w:val="001375F9"/>
    <w:rsid w:val="001458BD"/>
    <w:rsid w:val="00147DF1"/>
    <w:rsid w:val="00153AA5"/>
    <w:rsid w:val="00156509"/>
    <w:rsid w:val="0016155F"/>
    <w:rsid w:val="0017025B"/>
    <w:rsid w:val="00185000"/>
    <w:rsid w:val="0019252D"/>
    <w:rsid w:val="001946D0"/>
    <w:rsid w:val="001A385C"/>
    <w:rsid w:val="001A6F39"/>
    <w:rsid w:val="001A7D47"/>
    <w:rsid w:val="001C0460"/>
    <w:rsid w:val="001C2B74"/>
    <w:rsid w:val="001D441D"/>
    <w:rsid w:val="001E4555"/>
    <w:rsid w:val="001F2ABA"/>
    <w:rsid w:val="002075D6"/>
    <w:rsid w:val="002154AA"/>
    <w:rsid w:val="0022305F"/>
    <w:rsid w:val="00224577"/>
    <w:rsid w:val="0022579D"/>
    <w:rsid w:val="00232140"/>
    <w:rsid w:val="00251F3D"/>
    <w:rsid w:val="002620AC"/>
    <w:rsid w:val="00263D9F"/>
    <w:rsid w:val="0027068D"/>
    <w:rsid w:val="002748B8"/>
    <w:rsid w:val="002762E2"/>
    <w:rsid w:val="00276CF8"/>
    <w:rsid w:val="00277913"/>
    <w:rsid w:val="0028004D"/>
    <w:rsid w:val="0028281B"/>
    <w:rsid w:val="00290A76"/>
    <w:rsid w:val="002931C9"/>
    <w:rsid w:val="00296A2A"/>
    <w:rsid w:val="002A097D"/>
    <w:rsid w:val="002A4850"/>
    <w:rsid w:val="002B5AD7"/>
    <w:rsid w:val="002B5FA0"/>
    <w:rsid w:val="002C205E"/>
    <w:rsid w:val="002C4BF9"/>
    <w:rsid w:val="002C6591"/>
    <w:rsid w:val="002D2637"/>
    <w:rsid w:val="002D4C33"/>
    <w:rsid w:val="002E0523"/>
    <w:rsid w:val="002F1729"/>
    <w:rsid w:val="002F3A81"/>
    <w:rsid w:val="002F4EBA"/>
    <w:rsid w:val="0030325B"/>
    <w:rsid w:val="00303C40"/>
    <w:rsid w:val="00304754"/>
    <w:rsid w:val="00313DC5"/>
    <w:rsid w:val="003157B2"/>
    <w:rsid w:val="00316A10"/>
    <w:rsid w:val="00320545"/>
    <w:rsid w:val="0032234E"/>
    <w:rsid w:val="00324B25"/>
    <w:rsid w:val="00325824"/>
    <w:rsid w:val="00325B86"/>
    <w:rsid w:val="00333B8F"/>
    <w:rsid w:val="003369DE"/>
    <w:rsid w:val="00337F50"/>
    <w:rsid w:val="003421FE"/>
    <w:rsid w:val="00345E51"/>
    <w:rsid w:val="00352870"/>
    <w:rsid w:val="00353831"/>
    <w:rsid w:val="00362060"/>
    <w:rsid w:val="00365C10"/>
    <w:rsid w:val="00372633"/>
    <w:rsid w:val="003744D9"/>
    <w:rsid w:val="0037788A"/>
    <w:rsid w:val="00377F41"/>
    <w:rsid w:val="00381295"/>
    <w:rsid w:val="00393512"/>
    <w:rsid w:val="00396997"/>
    <w:rsid w:val="003978D1"/>
    <w:rsid w:val="003A5ABE"/>
    <w:rsid w:val="003A65D2"/>
    <w:rsid w:val="003A76B4"/>
    <w:rsid w:val="003B2952"/>
    <w:rsid w:val="003B623D"/>
    <w:rsid w:val="003B63BF"/>
    <w:rsid w:val="003B683A"/>
    <w:rsid w:val="003B7056"/>
    <w:rsid w:val="003C7E20"/>
    <w:rsid w:val="003D16C1"/>
    <w:rsid w:val="003D27C1"/>
    <w:rsid w:val="003D454E"/>
    <w:rsid w:val="003D6541"/>
    <w:rsid w:val="003E2584"/>
    <w:rsid w:val="003E3B4F"/>
    <w:rsid w:val="003E495D"/>
    <w:rsid w:val="003E749C"/>
    <w:rsid w:val="003F076F"/>
    <w:rsid w:val="003F3283"/>
    <w:rsid w:val="003F4497"/>
    <w:rsid w:val="003F6CBF"/>
    <w:rsid w:val="004172FF"/>
    <w:rsid w:val="00420EEE"/>
    <w:rsid w:val="00421646"/>
    <w:rsid w:val="00432E72"/>
    <w:rsid w:val="00441EEA"/>
    <w:rsid w:val="00450CBA"/>
    <w:rsid w:val="00457A78"/>
    <w:rsid w:val="00460EF9"/>
    <w:rsid w:val="004710DF"/>
    <w:rsid w:val="00471677"/>
    <w:rsid w:val="00472E01"/>
    <w:rsid w:val="004765E6"/>
    <w:rsid w:val="00476FE7"/>
    <w:rsid w:val="00481965"/>
    <w:rsid w:val="00481AE1"/>
    <w:rsid w:val="004839B3"/>
    <w:rsid w:val="00497D11"/>
    <w:rsid w:val="004A21D5"/>
    <w:rsid w:val="004C2E8F"/>
    <w:rsid w:val="004C7A6F"/>
    <w:rsid w:val="004D61A4"/>
    <w:rsid w:val="004D6D5F"/>
    <w:rsid w:val="004E3F3A"/>
    <w:rsid w:val="004E4C78"/>
    <w:rsid w:val="004E77F1"/>
    <w:rsid w:val="004F1D70"/>
    <w:rsid w:val="004F2056"/>
    <w:rsid w:val="00510E7A"/>
    <w:rsid w:val="00515D29"/>
    <w:rsid w:val="00515D8A"/>
    <w:rsid w:val="005244D8"/>
    <w:rsid w:val="00530553"/>
    <w:rsid w:val="00536285"/>
    <w:rsid w:val="005371F3"/>
    <w:rsid w:val="005407AA"/>
    <w:rsid w:val="005407DE"/>
    <w:rsid w:val="005432B5"/>
    <w:rsid w:val="00545148"/>
    <w:rsid w:val="005474D5"/>
    <w:rsid w:val="00550938"/>
    <w:rsid w:val="0055292E"/>
    <w:rsid w:val="00560723"/>
    <w:rsid w:val="005622D4"/>
    <w:rsid w:val="0056306F"/>
    <w:rsid w:val="00573BE7"/>
    <w:rsid w:val="00582306"/>
    <w:rsid w:val="005829CD"/>
    <w:rsid w:val="005855B3"/>
    <w:rsid w:val="00591447"/>
    <w:rsid w:val="005A2E58"/>
    <w:rsid w:val="005A54CB"/>
    <w:rsid w:val="005B080B"/>
    <w:rsid w:val="005B332E"/>
    <w:rsid w:val="005B4B25"/>
    <w:rsid w:val="005C21A4"/>
    <w:rsid w:val="005C381C"/>
    <w:rsid w:val="005C4466"/>
    <w:rsid w:val="005C5455"/>
    <w:rsid w:val="005D5460"/>
    <w:rsid w:val="005E2711"/>
    <w:rsid w:val="005E3DE8"/>
    <w:rsid w:val="005E4589"/>
    <w:rsid w:val="005E54DA"/>
    <w:rsid w:val="006001F6"/>
    <w:rsid w:val="006026BB"/>
    <w:rsid w:val="00602DD2"/>
    <w:rsid w:val="00605A3A"/>
    <w:rsid w:val="0062247F"/>
    <w:rsid w:val="0062305A"/>
    <w:rsid w:val="006252F0"/>
    <w:rsid w:val="00632C70"/>
    <w:rsid w:val="006333EC"/>
    <w:rsid w:val="006363A1"/>
    <w:rsid w:val="00640D9E"/>
    <w:rsid w:val="00643764"/>
    <w:rsid w:val="00647253"/>
    <w:rsid w:val="00655908"/>
    <w:rsid w:val="00664019"/>
    <w:rsid w:val="0067025E"/>
    <w:rsid w:val="00674774"/>
    <w:rsid w:val="00677B2E"/>
    <w:rsid w:val="006902C6"/>
    <w:rsid w:val="00694392"/>
    <w:rsid w:val="006A14C4"/>
    <w:rsid w:val="006A30C3"/>
    <w:rsid w:val="006A7A0A"/>
    <w:rsid w:val="006A7C09"/>
    <w:rsid w:val="006B3051"/>
    <w:rsid w:val="006B751C"/>
    <w:rsid w:val="006B7990"/>
    <w:rsid w:val="006C107F"/>
    <w:rsid w:val="006C7724"/>
    <w:rsid w:val="006E440F"/>
    <w:rsid w:val="006E524C"/>
    <w:rsid w:val="006F55BF"/>
    <w:rsid w:val="007108EB"/>
    <w:rsid w:val="00723816"/>
    <w:rsid w:val="0072682A"/>
    <w:rsid w:val="00733E33"/>
    <w:rsid w:val="0073409A"/>
    <w:rsid w:val="00734ACE"/>
    <w:rsid w:val="00735B13"/>
    <w:rsid w:val="007578B1"/>
    <w:rsid w:val="00762DBF"/>
    <w:rsid w:val="00773740"/>
    <w:rsid w:val="00776361"/>
    <w:rsid w:val="00777244"/>
    <w:rsid w:val="00777C71"/>
    <w:rsid w:val="00777DDA"/>
    <w:rsid w:val="00786FE3"/>
    <w:rsid w:val="00787576"/>
    <w:rsid w:val="007A710E"/>
    <w:rsid w:val="007B6876"/>
    <w:rsid w:val="007B68CA"/>
    <w:rsid w:val="007C281E"/>
    <w:rsid w:val="007D0C79"/>
    <w:rsid w:val="007D2E79"/>
    <w:rsid w:val="007D3A6E"/>
    <w:rsid w:val="007D79CE"/>
    <w:rsid w:val="007E3D26"/>
    <w:rsid w:val="007E7999"/>
    <w:rsid w:val="007F2C90"/>
    <w:rsid w:val="0080321B"/>
    <w:rsid w:val="00807CA2"/>
    <w:rsid w:val="00810349"/>
    <w:rsid w:val="00810458"/>
    <w:rsid w:val="0081589F"/>
    <w:rsid w:val="008209AC"/>
    <w:rsid w:val="00832B80"/>
    <w:rsid w:val="00835C8D"/>
    <w:rsid w:val="00842120"/>
    <w:rsid w:val="00852E0B"/>
    <w:rsid w:val="00853AA8"/>
    <w:rsid w:val="00865231"/>
    <w:rsid w:val="00865E54"/>
    <w:rsid w:val="008673EE"/>
    <w:rsid w:val="008702AB"/>
    <w:rsid w:val="00873E91"/>
    <w:rsid w:val="00874782"/>
    <w:rsid w:val="008922C7"/>
    <w:rsid w:val="00893116"/>
    <w:rsid w:val="008A30DC"/>
    <w:rsid w:val="008A4DB7"/>
    <w:rsid w:val="008A4DF7"/>
    <w:rsid w:val="008C3C1E"/>
    <w:rsid w:val="008C5278"/>
    <w:rsid w:val="008D5DBD"/>
    <w:rsid w:val="008D5E03"/>
    <w:rsid w:val="008D7F45"/>
    <w:rsid w:val="008E0D00"/>
    <w:rsid w:val="008E1664"/>
    <w:rsid w:val="008E7E9C"/>
    <w:rsid w:val="008F7009"/>
    <w:rsid w:val="00903C8D"/>
    <w:rsid w:val="00906BDC"/>
    <w:rsid w:val="009078F4"/>
    <w:rsid w:val="00922D8D"/>
    <w:rsid w:val="00922D9D"/>
    <w:rsid w:val="00934299"/>
    <w:rsid w:val="00937A75"/>
    <w:rsid w:val="00940236"/>
    <w:rsid w:val="00942409"/>
    <w:rsid w:val="009426C0"/>
    <w:rsid w:val="00942ED3"/>
    <w:rsid w:val="0094786B"/>
    <w:rsid w:val="00951336"/>
    <w:rsid w:val="00952026"/>
    <w:rsid w:val="009660FE"/>
    <w:rsid w:val="009665CA"/>
    <w:rsid w:val="00970132"/>
    <w:rsid w:val="00984C2D"/>
    <w:rsid w:val="009A09B6"/>
    <w:rsid w:val="009A507A"/>
    <w:rsid w:val="009B348E"/>
    <w:rsid w:val="009B5CAB"/>
    <w:rsid w:val="009C05B2"/>
    <w:rsid w:val="009C3634"/>
    <w:rsid w:val="009C59B8"/>
    <w:rsid w:val="009D33A2"/>
    <w:rsid w:val="009D575E"/>
    <w:rsid w:val="009F0AA0"/>
    <w:rsid w:val="009F21F3"/>
    <w:rsid w:val="009F75BD"/>
    <w:rsid w:val="00A027AF"/>
    <w:rsid w:val="00A115A5"/>
    <w:rsid w:val="00A11ADB"/>
    <w:rsid w:val="00A12B63"/>
    <w:rsid w:val="00A15C66"/>
    <w:rsid w:val="00A16FB4"/>
    <w:rsid w:val="00A201D4"/>
    <w:rsid w:val="00A23B48"/>
    <w:rsid w:val="00A3401A"/>
    <w:rsid w:val="00A51F1B"/>
    <w:rsid w:val="00A57356"/>
    <w:rsid w:val="00A6018D"/>
    <w:rsid w:val="00A61DBE"/>
    <w:rsid w:val="00A629A2"/>
    <w:rsid w:val="00A660BC"/>
    <w:rsid w:val="00A71172"/>
    <w:rsid w:val="00A71181"/>
    <w:rsid w:val="00A751F3"/>
    <w:rsid w:val="00A77437"/>
    <w:rsid w:val="00A803C6"/>
    <w:rsid w:val="00A86FEE"/>
    <w:rsid w:val="00AA2ECF"/>
    <w:rsid w:val="00AB0F28"/>
    <w:rsid w:val="00AB7C2E"/>
    <w:rsid w:val="00AC5761"/>
    <w:rsid w:val="00AD3CEC"/>
    <w:rsid w:val="00AD6254"/>
    <w:rsid w:val="00AE3163"/>
    <w:rsid w:val="00AE60B1"/>
    <w:rsid w:val="00AF0623"/>
    <w:rsid w:val="00AF3405"/>
    <w:rsid w:val="00AF7B03"/>
    <w:rsid w:val="00B02DB8"/>
    <w:rsid w:val="00B113A4"/>
    <w:rsid w:val="00B1729B"/>
    <w:rsid w:val="00B1781F"/>
    <w:rsid w:val="00B246B3"/>
    <w:rsid w:val="00B24847"/>
    <w:rsid w:val="00B278C6"/>
    <w:rsid w:val="00B32F49"/>
    <w:rsid w:val="00B35924"/>
    <w:rsid w:val="00B368A3"/>
    <w:rsid w:val="00B53BBC"/>
    <w:rsid w:val="00B56707"/>
    <w:rsid w:val="00B62D9F"/>
    <w:rsid w:val="00B748DA"/>
    <w:rsid w:val="00B8607B"/>
    <w:rsid w:val="00B87901"/>
    <w:rsid w:val="00B914B7"/>
    <w:rsid w:val="00B92E09"/>
    <w:rsid w:val="00BA0024"/>
    <w:rsid w:val="00BA0B94"/>
    <w:rsid w:val="00BA3F04"/>
    <w:rsid w:val="00BA5781"/>
    <w:rsid w:val="00BA5B8B"/>
    <w:rsid w:val="00BA65A8"/>
    <w:rsid w:val="00BB54B1"/>
    <w:rsid w:val="00BB696C"/>
    <w:rsid w:val="00BC1652"/>
    <w:rsid w:val="00BC242C"/>
    <w:rsid w:val="00BC2C21"/>
    <w:rsid w:val="00BC2CE6"/>
    <w:rsid w:val="00BD648F"/>
    <w:rsid w:val="00BD69EA"/>
    <w:rsid w:val="00BD752C"/>
    <w:rsid w:val="00BE1A4D"/>
    <w:rsid w:val="00BE43AC"/>
    <w:rsid w:val="00BF2165"/>
    <w:rsid w:val="00BF3EE3"/>
    <w:rsid w:val="00C033AA"/>
    <w:rsid w:val="00C049FB"/>
    <w:rsid w:val="00C226C5"/>
    <w:rsid w:val="00C25B5F"/>
    <w:rsid w:val="00C27305"/>
    <w:rsid w:val="00C563F3"/>
    <w:rsid w:val="00C6287D"/>
    <w:rsid w:val="00C67151"/>
    <w:rsid w:val="00C75BB1"/>
    <w:rsid w:val="00C766C8"/>
    <w:rsid w:val="00C805F4"/>
    <w:rsid w:val="00C852AC"/>
    <w:rsid w:val="00C91B6F"/>
    <w:rsid w:val="00CA36BD"/>
    <w:rsid w:val="00CA5135"/>
    <w:rsid w:val="00CA7BDC"/>
    <w:rsid w:val="00CB0645"/>
    <w:rsid w:val="00CB735E"/>
    <w:rsid w:val="00CC04BB"/>
    <w:rsid w:val="00CC2545"/>
    <w:rsid w:val="00CC3A12"/>
    <w:rsid w:val="00CD7A08"/>
    <w:rsid w:val="00CE3C55"/>
    <w:rsid w:val="00CE440F"/>
    <w:rsid w:val="00CE4B45"/>
    <w:rsid w:val="00CF3E80"/>
    <w:rsid w:val="00D0089F"/>
    <w:rsid w:val="00D0144F"/>
    <w:rsid w:val="00D119A7"/>
    <w:rsid w:val="00D22C8B"/>
    <w:rsid w:val="00D27D46"/>
    <w:rsid w:val="00D300BA"/>
    <w:rsid w:val="00D37D1B"/>
    <w:rsid w:val="00D40A87"/>
    <w:rsid w:val="00D5497E"/>
    <w:rsid w:val="00D56F2B"/>
    <w:rsid w:val="00D574B6"/>
    <w:rsid w:val="00D618BC"/>
    <w:rsid w:val="00D645EE"/>
    <w:rsid w:val="00D64A0B"/>
    <w:rsid w:val="00D81058"/>
    <w:rsid w:val="00D8227D"/>
    <w:rsid w:val="00D82397"/>
    <w:rsid w:val="00DA2856"/>
    <w:rsid w:val="00DA6D02"/>
    <w:rsid w:val="00DB7AD7"/>
    <w:rsid w:val="00DC06DB"/>
    <w:rsid w:val="00DC2329"/>
    <w:rsid w:val="00DC7D5C"/>
    <w:rsid w:val="00DD0EEE"/>
    <w:rsid w:val="00DD45B9"/>
    <w:rsid w:val="00DE1308"/>
    <w:rsid w:val="00DE3BC6"/>
    <w:rsid w:val="00DF0191"/>
    <w:rsid w:val="00DF0723"/>
    <w:rsid w:val="00DF503F"/>
    <w:rsid w:val="00E00F98"/>
    <w:rsid w:val="00E11493"/>
    <w:rsid w:val="00E12C4B"/>
    <w:rsid w:val="00E16836"/>
    <w:rsid w:val="00E17C20"/>
    <w:rsid w:val="00E2171C"/>
    <w:rsid w:val="00E31A04"/>
    <w:rsid w:val="00E37F93"/>
    <w:rsid w:val="00E4290A"/>
    <w:rsid w:val="00E50BCE"/>
    <w:rsid w:val="00E51BFC"/>
    <w:rsid w:val="00E520C9"/>
    <w:rsid w:val="00E55989"/>
    <w:rsid w:val="00E563AA"/>
    <w:rsid w:val="00E63254"/>
    <w:rsid w:val="00E63D39"/>
    <w:rsid w:val="00E656EF"/>
    <w:rsid w:val="00E70316"/>
    <w:rsid w:val="00E73493"/>
    <w:rsid w:val="00E90206"/>
    <w:rsid w:val="00E97923"/>
    <w:rsid w:val="00EA07AF"/>
    <w:rsid w:val="00EA32A4"/>
    <w:rsid w:val="00EB084E"/>
    <w:rsid w:val="00EB159C"/>
    <w:rsid w:val="00EB191C"/>
    <w:rsid w:val="00EB5FE3"/>
    <w:rsid w:val="00EB6A1A"/>
    <w:rsid w:val="00EB721E"/>
    <w:rsid w:val="00EC0F44"/>
    <w:rsid w:val="00EE1C87"/>
    <w:rsid w:val="00EE7968"/>
    <w:rsid w:val="00EF4592"/>
    <w:rsid w:val="00EF4A36"/>
    <w:rsid w:val="00F0584B"/>
    <w:rsid w:val="00F11CD2"/>
    <w:rsid w:val="00F13E18"/>
    <w:rsid w:val="00F157AF"/>
    <w:rsid w:val="00F2001E"/>
    <w:rsid w:val="00F200E6"/>
    <w:rsid w:val="00F20A81"/>
    <w:rsid w:val="00F22D7B"/>
    <w:rsid w:val="00F26044"/>
    <w:rsid w:val="00F323D0"/>
    <w:rsid w:val="00F378CD"/>
    <w:rsid w:val="00F44A2F"/>
    <w:rsid w:val="00F453DA"/>
    <w:rsid w:val="00F464BA"/>
    <w:rsid w:val="00F46988"/>
    <w:rsid w:val="00F502EB"/>
    <w:rsid w:val="00F54AD8"/>
    <w:rsid w:val="00F57871"/>
    <w:rsid w:val="00F6721D"/>
    <w:rsid w:val="00F77FC2"/>
    <w:rsid w:val="00F80DA9"/>
    <w:rsid w:val="00F81014"/>
    <w:rsid w:val="00F82039"/>
    <w:rsid w:val="00F862AE"/>
    <w:rsid w:val="00F86595"/>
    <w:rsid w:val="00F90C75"/>
    <w:rsid w:val="00F9593D"/>
    <w:rsid w:val="00FA198C"/>
    <w:rsid w:val="00FA570A"/>
    <w:rsid w:val="00FB4696"/>
    <w:rsid w:val="00FB58DD"/>
    <w:rsid w:val="00FB764C"/>
    <w:rsid w:val="00FE26AE"/>
    <w:rsid w:val="00FE79B5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C37D8-85C7-4B86-97DD-B6259CB9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D16C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14C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6A14C4"/>
  </w:style>
  <w:style w:type="paragraph" w:styleId="a7">
    <w:name w:val="Balloon Text"/>
    <w:basedOn w:val="a"/>
    <w:semiHidden/>
    <w:rsid w:val="00BC2CE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CA51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CA5135"/>
    <w:rPr>
      <w:sz w:val="24"/>
      <w:szCs w:val="24"/>
    </w:rPr>
  </w:style>
  <w:style w:type="character" w:customStyle="1" w:styleId="20">
    <w:name w:val="Заголовок 2 Знак"/>
    <w:link w:val="2"/>
    <w:rsid w:val="003D16C1"/>
    <w:rPr>
      <w:b/>
      <w:bCs/>
      <w:sz w:val="28"/>
    </w:rPr>
  </w:style>
  <w:style w:type="character" w:styleId="aa">
    <w:name w:val="Hyperlink"/>
    <w:uiPriority w:val="99"/>
    <w:unhideWhenUsed/>
    <w:rsid w:val="004F205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94786B"/>
    <w:rPr>
      <w:sz w:val="24"/>
      <w:szCs w:val="24"/>
    </w:rPr>
  </w:style>
  <w:style w:type="paragraph" w:styleId="21">
    <w:name w:val="Body Text 2"/>
    <w:basedOn w:val="a"/>
    <w:link w:val="22"/>
    <w:uiPriority w:val="99"/>
    <w:rsid w:val="00D300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00BA"/>
    <w:rPr>
      <w:sz w:val="24"/>
      <w:szCs w:val="24"/>
    </w:rPr>
  </w:style>
  <w:style w:type="paragraph" w:customStyle="1" w:styleId="ConsPlusNonformat">
    <w:name w:val="ConsPlusNonformat"/>
    <w:uiPriority w:val="99"/>
    <w:rsid w:val="00D300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4898-2C9C-44CA-A49F-655237F1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Саракташского района</Company>
  <LinksUpToDate>false</LinksUpToDate>
  <CharactersWithSpaces>12835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Уткина Галина Алексеевна</dc:creator>
  <cp:keywords/>
  <cp:lastModifiedBy>Пользователь Windows</cp:lastModifiedBy>
  <cp:revision>2</cp:revision>
  <cp:lastPrinted>2021-07-19T14:48:00Z</cp:lastPrinted>
  <dcterms:created xsi:type="dcterms:W3CDTF">2021-07-29T05:27:00Z</dcterms:created>
  <dcterms:modified xsi:type="dcterms:W3CDTF">2021-07-29T05:27:00Z</dcterms:modified>
</cp:coreProperties>
</file>