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A" w:rsidRDefault="00823461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083704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5073EA" w:rsidRPr="005073E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5073EA" w:rsidRPr="005073EA">
        <w:rPr>
          <w:sz w:val="28"/>
          <w:szCs w:val="28"/>
        </w:rPr>
        <w:t xml:space="preserve">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  <w:t xml:space="preserve">      с. Каировка          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>№ 16</w:t>
      </w:r>
      <w:r w:rsidR="005073EA" w:rsidRPr="005073EA">
        <w:rPr>
          <w:sz w:val="28"/>
          <w:szCs w:val="28"/>
        </w:rPr>
        <w:t>-р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083704">
        <w:rPr>
          <w:color w:val="000000"/>
          <w:sz w:val="28"/>
          <w:szCs w:val="28"/>
        </w:rPr>
        <w:t>3</w:t>
      </w:r>
      <w:r w:rsidRPr="00513FB2">
        <w:rPr>
          <w:color w:val="000000"/>
          <w:sz w:val="28"/>
          <w:szCs w:val="28"/>
        </w:rPr>
        <w:t xml:space="preserve"> год</w:t>
      </w:r>
    </w:p>
    <w:p w:rsidR="00E269AE" w:rsidRDefault="00E269AE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82185C" w:rsidRPr="004011C2" w:rsidRDefault="0082185C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AE757A" w:rsidRPr="004011C2" w:rsidRDefault="00AE757A" w:rsidP="000448F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54BF8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1A50">
        <w:rPr>
          <w:rFonts w:ascii="Times New Roman" w:hAnsi="Times New Roman" w:cs="Times New Roman"/>
          <w:sz w:val="28"/>
          <w:szCs w:val="28"/>
        </w:rPr>
        <w:t xml:space="preserve">от </w:t>
      </w:r>
      <w:r w:rsidR="00131A50" w:rsidRPr="00131A50">
        <w:rPr>
          <w:rFonts w:ascii="Times New Roman" w:hAnsi="Times New Roman" w:cs="Times New Roman"/>
          <w:sz w:val="28"/>
          <w:szCs w:val="28"/>
        </w:rPr>
        <w:t>29.09.2021</w:t>
      </w:r>
      <w:r w:rsidRPr="00131A50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131A50" w:rsidRPr="00131A50">
        <w:rPr>
          <w:rFonts w:ascii="Times New Roman" w:hAnsi="Times New Roman" w:cs="Times New Roman"/>
          <w:sz w:val="28"/>
          <w:szCs w:val="28"/>
        </w:rPr>
        <w:t xml:space="preserve"> 45</w:t>
      </w:r>
      <w:r w:rsidRPr="00131A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131A50">
        <w:rPr>
          <w:rFonts w:ascii="Times New Roman" w:hAnsi="Times New Roman" w:cs="Times New Roman"/>
          <w:sz w:val="28"/>
          <w:szCs w:val="28"/>
        </w:rPr>
        <w:t>муниципального образования Каировский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31A5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131A50">
        <w:rPr>
          <w:rFonts w:ascii="Times New Roman" w:hAnsi="Times New Roman" w:cs="Times New Roman"/>
          <w:sz w:val="28"/>
          <w:szCs w:val="28"/>
        </w:rPr>
        <w:t>Уставом</w:t>
      </w:r>
      <w:r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Каировский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>:</w:t>
      </w:r>
    </w:p>
    <w:p w:rsidR="00AE757A" w:rsidRDefault="00131A50" w:rsidP="009F364C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757A" w:rsidRPr="004011C2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083704"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</w:t>
      </w:r>
      <w:r w:rsidR="00F4682C">
        <w:rPr>
          <w:color w:val="000000"/>
          <w:sz w:val="28"/>
          <w:szCs w:val="28"/>
          <w:shd w:val="clear" w:color="auto" w:fill="FFFFFF"/>
        </w:rPr>
        <w:t>распоряжению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9F364C" w:rsidRPr="009F364C" w:rsidRDefault="009F364C" w:rsidP="009F364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от 19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 xml:space="preserve">.2022 </w:t>
      </w:r>
      <w:r>
        <w:rPr>
          <w:sz w:val="28"/>
          <w:szCs w:val="28"/>
        </w:rPr>
        <w:t>№ 20-</w:t>
      </w:r>
      <w:r w:rsidR="003D335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9F364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в сфере благоустройства на 2022 год</w:t>
      </w:r>
      <w:r>
        <w:rPr>
          <w:sz w:val="28"/>
          <w:szCs w:val="28"/>
        </w:rPr>
        <w:t>».</w:t>
      </w:r>
    </w:p>
    <w:p w:rsidR="00AE757A" w:rsidRPr="00513FB2" w:rsidRDefault="009F364C" w:rsidP="009F364C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0448FB">
        <w:rPr>
          <w:color w:val="000000"/>
          <w:sz w:val="28"/>
          <w:szCs w:val="28"/>
          <w:shd w:val="clear" w:color="auto" w:fill="FFFFFF"/>
        </w:rPr>
        <w:t>распоряжение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31A50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131A50" w:rsidRPr="00131A50">
        <w:rPr>
          <w:color w:val="000000"/>
          <w:sz w:val="28"/>
          <w:szCs w:val="28"/>
          <w:shd w:val="clear" w:color="auto" w:fill="FFFFFF"/>
        </w:rPr>
        <w:t>Каировский</w:t>
      </w:r>
      <w:r w:rsidR="00E269AE" w:rsidRPr="00131A50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E269AE" w:rsidRPr="00513FB2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AE757A" w:rsidRPr="00513FB2" w:rsidRDefault="009F364C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26764"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 w:rsidR="00AE757A" w:rsidRPr="00513FB2">
        <w:rPr>
          <w:color w:val="000000"/>
          <w:sz w:val="28"/>
          <w:szCs w:val="28"/>
          <w:shd w:val="clear" w:color="auto" w:fill="FFFFFF"/>
        </w:rPr>
        <w:t>вступает в силу с 1 января 202</w:t>
      </w:r>
      <w:r w:rsidR="00083704"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953F6C" w:rsidRPr="00513FB2" w:rsidRDefault="009F364C" w:rsidP="009F364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3F6C" w:rsidRPr="00513FB2">
        <w:rPr>
          <w:sz w:val="28"/>
          <w:szCs w:val="28"/>
        </w:rPr>
        <w:t xml:space="preserve">. Контроль за исполнением настоящего </w:t>
      </w:r>
      <w:r w:rsidR="00F26764">
        <w:rPr>
          <w:sz w:val="28"/>
          <w:szCs w:val="28"/>
        </w:rPr>
        <w:t>распоряжение</w:t>
      </w:r>
      <w:r w:rsidR="00953F6C" w:rsidRPr="00513FB2"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оставляю за собой.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E757A" w:rsidRDefault="00E269AE" w:rsidP="00131A50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</w:t>
      </w:r>
      <w:r w:rsidR="00124406" w:rsidRPr="00513FB2">
        <w:rPr>
          <w:sz w:val="28"/>
          <w:szCs w:val="28"/>
        </w:rPr>
        <w:t>Глава сельсовета</w:t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131A50">
        <w:rPr>
          <w:sz w:val="28"/>
          <w:szCs w:val="28"/>
        </w:rPr>
        <w:t>А.Н.Логвиненко</w:t>
      </w: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131A50" w:rsidRPr="006D45DA" w:rsidRDefault="006D45DA" w:rsidP="00131A50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131A50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E757A" w:rsidRPr="008A7DEA" w:rsidRDefault="00AE757A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756847" w:rsidRDefault="0046081D" w:rsidP="00131A50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124406" w:rsidRPr="008A7DEA">
        <w:rPr>
          <w:color w:val="000000"/>
        </w:rPr>
        <w:t xml:space="preserve"> </w:t>
      </w:r>
    </w:p>
    <w:p w:rsidR="003C4404" w:rsidRPr="008A7DEA" w:rsidRDefault="00131A50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="00AE757A"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083704" w:rsidP="00131A50">
      <w:pPr>
        <w:pStyle w:val="NraWb"/>
        <w:spacing w:before="0" w:beforeAutospacing="0" w:after="0"/>
        <w:ind w:left="11482" w:firstLine="709"/>
      </w:pPr>
      <w:r>
        <w:rPr>
          <w:color w:val="000000"/>
        </w:rPr>
        <w:t>от  08</w:t>
      </w:r>
      <w:r w:rsidR="00756847">
        <w:rPr>
          <w:color w:val="000000"/>
        </w:rPr>
        <w:t>.12.202</w:t>
      </w:r>
      <w:r>
        <w:rPr>
          <w:color w:val="000000"/>
        </w:rPr>
        <w:t>2</w:t>
      </w:r>
      <w:r w:rsidR="00756847">
        <w:rPr>
          <w:color w:val="000000"/>
        </w:rPr>
        <w:t xml:space="preserve"> </w:t>
      </w:r>
      <w:r w:rsidR="00AE757A" w:rsidRPr="008A7DEA">
        <w:rPr>
          <w:color w:val="000000"/>
        </w:rPr>
        <w:t>№</w:t>
      </w:r>
      <w:r w:rsidR="00756847">
        <w:rPr>
          <w:color w:val="000000"/>
        </w:rPr>
        <w:t xml:space="preserve"> </w:t>
      </w:r>
      <w:r>
        <w:rPr>
          <w:color w:val="000000"/>
        </w:rPr>
        <w:t>16</w:t>
      </w:r>
      <w:r w:rsidR="00756847">
        <w:rPr>
          <w:color w:val="000000"/>
        </w:rPr>
        <w:t>-р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083704">
        <w:rPr>
          <w:b/>
          <w:bCs/>
          <w:color w:val="000000"/>
          <w:shd w:val="clear" w:color="auto" w:fill="FFFFFF"/>
        </w:rPr>
        <w:t>3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p w:rsidR="00AE757A" w:rsidRPr="008A7DEA" w:rsidRDefault="00AE757A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0"/>
        <w:gridCol w:w="2998"/>
        <w:gridCol w:w="1035"/>
        <w:gridCol w:w="1580"/>
        <w:gridCol w:w="918"/>
        <w:gridCol w:w="2724"/>
        <w:gridCol w:w="5363"/>
      </w:tblGrid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1.1.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rPr>
                <w:color w:val="000000"/>
                <w:shd w:val="clear" w:color="auto" w:fill="FFFFFF"/>
              </w:rPr>
              <w:t>А</w:t>
            </w:r>
            <w:r w:rsidRPr="008A7DEA">
              <w:t xml:space="preserve">нализ текущего состояния осуществления </w:t>
            </w:r>
            <w:r w:rsidRPr="008A7DE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837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8A7DEA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</w:t>
            </w:r>
            <w:r w:rsidR="00124406" w:rsidRPr="008A7DEA">
              <w:rPr>
                <w:rFonts w:ascii="Times New Roman" w:hAnsi="Times New Roman" w:cs="Times New Roman"/>
              </w:rPr>
              <w:t xml:space="preserve"> территории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>муниципального образования Каировский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756847">
              <w:rPr>
                <w:rFonts w:ascii="Times New Roman" w:hAnsi="Times New Roman" w:cs="Times New Roman"/>
              </w:rPr>
              <w:t>(далее - «С</w:t>
            </w:r>
            <w:r w:rsidR="00500FE9" w:rsidRPr="00756847">
              <w:rPr>
                <w:rFonts w:ascii="Times New Roman" w:hAnsi="Times New Roman" w:cs="Times New Roman"/>
              </w:rPr>
              <w:t>ельсовет»)</w:t>
            </w:r>
            <w:r w:rsidRPr="00756847">
              <w:rPr>
                <w:rFonts w:ascii="Times New Roman" w:hAnsi="Times New Roman" w:cs="Times New Roman"/>
              </w:rPr>
              <w:t xml:space="preserve"> и муниципальных нормативных</w:t>
            </w:r>
            <w:r w:rsidRPr="008A7DEA">
              <w:rPr>
                <w:rFonts w:ascii="Times New Roman" w:hAnsi="Times New Roman" w:cs="Times New Roman"/>
              </w:rPr>
              <w:t xml:space="preserve"> правовых актов, обязательных к применению при благоустройстве территории</w:t>
            </w:r>
            <w:r w:rsidR="00500FE9" w:rsidRPr="008A7DEA">
              <w:rPr>
                <w:rFonts w:ascii="Times New Roman" w:hAnsi="Times New Roman" w:cs="Times New Roman"/>
              </w:rPr>
              <w:t xml:space="preserve"> сельсовета</w:t>
            </w:r>
            <w:r w:rsidRPr="008A7DEA">
              <w:rPr>
                <w:rFonts w:ascii="Times New Roman" w:hAnsi="Times New Roman" w:cs="Times New Roman"/>
              </w:rPr>
              <w:t>, разработана в целях организации осущест</w:t>
            </w:r>
            <w:r w:rsidR="00124406" w:rsidRPr="008A7DEA">
              <w:rPr>
                <w:rFonts w:ascii="Times New Roman" w:hAnsi="Times New Roman" w:cs="Times New Roman"/>
              </w:rPr>
              <w:t xml:space="preserve">вления Администрацией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Каировский 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>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8A7DEA">
              <w:rPr>
                <w:rFonts w:ascii="Times New Roman" w:hAnsi="Times New Roman" w:cs="Times New Roman"/>
              </w:rPr>
              <w:t>(далее – А</w:t>
            </w:r>
            <w:r w:rsidR="00500FE9" w:rsidRPr="008A7DEA">
              <w:rPr>
                <w:rFonts w:ascii="Times New Roman" w:hAnsi="Times New Roman" w:cs="Times New Roman"/>
              </w:rPr>
              <w:t xml:space="preserve">дминистрация) </w:t>
            </w:r>
            <w:r w:rsidRPr="008A7DEA">
              <w:rPr>
                <w:rFonts w:ascii="Times New Roman" w:hAnsi="Times New Roman" w:cs="Times New Roman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124406" w:rsidRPr="008A7DEA">
              <w:rPr>
                <w:rFonts w:ascii="Times New Roman" w:hAnsi="Times New Roman" w:cs="Times New Roman"/>
              </w:rPr>
              <w:t xml:space="preserve">Оренбургской </w:t>
            </w:r>
            <w:r w:rsidRPr="008A7DEA">
              <w:rPr>
                <w:rFonts w:ascii="Times New Roman" w:hAnsi="Times New Roman" w:cs="Times New Roman"/>
              </w:rPr>
              <w:t xml:space="preserve">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627FAD" w:rsidRPr="008A7DEA">
              <w:rPr>
                <w:rFonts w:ascii="Times New Roman" w:hAnsi="Times New Roman" w:cs="Times New Roman"/>
              </w:rPr>
              <w:t>С</w:t>
            </w:r>
            <w:r w:rsidR="00AA7400" w:rsidRPr="008A7DEA">
              <w:rPr>
                <w:rFonts w:ascii="Times New Roman" w:hAnsi="Times New Roman" w:cs="Times New Roman"/>
              </w:rPr>
              <w:t>ельсовета</w:t>
            </w:r>
            <w:r w:rsidRPr="008A7DEA">
              <w:rPr>
                <w:rFonts w:ascii="Times New Roman" w:hAnsi="Times New Roman" w:cs="Times New Roman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627FAD" w:rsidRPr="008A7DEA">
              <w:rPr>
                <w:rFonts w:ascii="Times New Roman" w:hAnsi="Times New Roman" w:cs="Times New Roman"/>
              </w:rPr>
              <w:t xml:space="preserve"> С</w:t>
            </w:r>
            <w:r w:rsidR="00500FE9" w:rsidRPr="008A7DEA">
              <w:rPr>
                <w:rFonts w:ascii="Times New Roman" w:hAnsi="Times New Roman" w:cs="Times New Roman"/>
              </w:rPr>
              <w:t>ельсовета.</w:t>
            </w:r>
          </w:p>
          <w:p w:rsidR="00500FE9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</w:t>
            </w:r>
            <w:r w:rsidRPr="00756847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627FAD" w:rsidRPr="00756847">
              <w:rPr>
                <w:rFonts w:ascii="Times New Roman" w:hAnsi="Times New Roman" w:cs="Times New Roman"/>
              </w:rPr>
              <w:t>С</w:t>
            </w:r>
            <w:r w:rsidR="00B91FCB" w:rsidRPr="00756847">
              <w:rPr>
                <w:rFonts w:ascii="Times New Roman" w:hAnsi="Times New Roman" w:cs="Times New Roman"/>
              </w:rPr>
              <w:t>ельсовета</w:t>
            </w:r>
            <w:r w:rsidR="00B91FCB" w:rsidRPr="008A7DEA">
              <w:rPr>
                <w:rFonts w:ascii="Times New Roman" w:hAnsi="Times New Roman" w:cs="Times New Roman"/>
              </w:rPr>
              <w:t xml:space="preserve"> </w:t>
            </w:r>
            <w:r w:rsidRPr="008A7DEA">
              <w:rPr>
                <w:rFonts w:ascii="Times New Roman" w:hAnsi="Times New Roman" w:cs="Times New Roman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27FAD" w:rsidRPr="008A7DEA">
              <w:rPr>
                <w:rFonts w:ascii="Times New Roman" w:hAnsi="Times New Roman" w:cs="Times New Roman"/>
              </w:rPr>
              <w:t>Сельсовета</w:t>
            </w:r>
            <w:r w:rsidR="00500FE9" w:rsidRPr="008A7DE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</w:t>
            </w:r>
            <w:r w:rsidRPr="008A7DEA">
              <w:rPr>
                <w:rFonts w:ascii="Times New Roman" w:hAnsi="Times New Roman" w:cs="Times New Roman"/>
              </w:rPr>
              <w:lastRenderedPageBreak/>
              <w:t>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02.05.2006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Кодексом </w:t>
            </w:r>
            <w:r w:rsidR="00627FAD" w:rsidRPr="008A7DEA">
              <w:rPr>
                <w:rFonts w:ascii="Times New Roman" w:hAnsi="Times New Roman" w:cs="Times New Roman"/>
              </w:rPr>
              <w:t>Оренбургской</w:t>
            </w:r>
            <w:r w:rsidRPr="008A7DEA">
              <w:rPr>
                <w:rFonts w:ascii="Times New Roman" w:hAnsi="Times New Roman" w:cs="Times New Roman"/>
              </w:rPr>
              <w:t xml:space="preserve"> области об административной ответственности;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</w:t>
            </w:r>
            <w:r w:rsidRPr="006D45DA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="00722976" w:rsidRPr="006D45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>, утверж</w:t>
            </w:r>
            <w:r w:rsidR="00E65997" w:rsidRPr="006D45DA">
              <w:rPr>
                <w:rFonts w:ascii="Times New Roman" w:hAnsi="Times New Roman" w:cs="Times New Roman"/>
              </w:rPr>
              <w:t xml:space="preserve">денными решением Совета </w:t>
            </w:r>
            <w:r w:rsidR="00FE4EBB" w:rsidRPr="006D45DA">
              <w:rPr>
                <w:rFonts w:ascii="Times New Roman" w:hAnsi="Times New Roman" w:cs="Times New Roman"/>
              </w:rPr>
              <w:t xml:space="preserve">депутатов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Pr="006D45DA">
              <w:rPr>
                <w:rFonts w:ascii="Times New Roman" w:hAnsi="Times New Roman" w:cs="Times New Roman"/>
              </w:rPr>
              <w:t xml:space="preserve"> </w:t>
            </w:r>
            <w:r w:rsidR="00FE4EBB" w:rsidRPr="006D45DA">
              <w:rPr>
                <w:rFonts w:ascii="Times New Roman" w:hAnsi="Times New Roman" w:cs="Times New Roman"/>
              </w:rPr>
              <w:t>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 xml:space="preserve"> от </w:t>
            </w:r>
            <w:r w:rsidR="00756847" w:rsidRPr="006D45DA">
              <w:rPr>
                <w:rFonts w:ascii="Times New Roman" w:hAnsi="Times New Roman" w:cs="Times New Roman"/>
              </w:rPr>
              <w:t xml:space="preserve">10.08.2018 </w:t>
            </w:r>
            <w:r w:rsidRPr="006D45DA">
              <w:rPr>
                <w:rFonts w:ascii="Times New Roman" w:hAnsi="Times New Roman" w:cs="Times New Roman"/>
              </w:rPr>
              <w:t>г. №</w:t>
            </w:r>
            <w:r w:rsidR="00756847" w:rsidRPr="006D45DA">
              <w:rPr>
                <w:rFonts w:ascii="Times New Roman" w:hAnsi="Times New Roman" w:cs="Times New Roman"/>
              </w:rPr>
              <w:t xml:space="preserve"> 119</w:t>
            </w:r>
            <w:r w:rsidRPr="006D45D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083704">
              <w:rPr>
                <w:rFonts w:ascii="Times New Roman" w:hAnsi="Times New Roman" w:cs="Times New Roman"/>
              </w:rPr>
              <w:t>2</w:t>
            </w:r>
            <w:r w:rsidRPr="008A7DEA"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D7896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91FCB" w:rsidRPr="008A7DEA">
              <w:rPr>
                <w:rFonts w:ascii="Times New Roman" w:hAnsi="Times New Roman" w:cs="Times New Roman"/>
              </w:rPr>
              <w:t xml:space="preserve">сайта </w:t>
            </w:r>
            <w:r w:rsidR="00FE4EBB" w:rsidRPr="008A7DEA">
              <w:rPr>
                <w:rFonts w:ascii="Times New Roman" w:hAnsi="Times New Roman" w:cs="Times New Roman"/>
              </w:rPr>
              <w:t xml:space="preserve">Сельсовета </w:t>
            </w:r>
            <w:r w:rsidRPr="008A7DEA">
              <w:rPr>
                <w:rFonts w:ascii="Times New Roman" w:hAnsi="Times New Roman" w:cs="Times New Roman"/>
              </w:rPr>
              <w:t xml:space="preserve">размещены </w:t>
            </w:r>
            <w:r w:rsidRPr="006D45DA">
              <w:rPr>
                <w:rFonts w:ascii="Times New Roman" w:hAnsi="Times New Roman" w:cs="Times New Roman"/>
              </w:rPr>
              <w:t xml:space="preserve">Правила благоустройства территории </w:t>
            </w:r>
            <w:r w:rsidR="006D45DA" w:rsidRPr="006D45DA">
              <w:rPr>
                <w:rFonts w:ascii="Times New Roman" w:hAnsi="Times New Roman" w:cs="Times New Roman"/>
              </w:rPr>
              <w:t xml:space="preserve">Каировского </w:t>
            </w:r>
            <w:r w:rsidR="00AD7896" w:rsidRPr="006D45DA">
              <w:rPr>
                <w:rFonts w:ascii="Times New Roman" w:hAnsi="Times New Roman" w:cs="Times New Roman"/>
              </w:rPr>
              <w:t>сельсовета.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1.7. Анал</w:t>
            </w:r>
            <w:r w:rsidR="006D45DA">
              <w:rPr>
                <w:rFonts w:ascii="Times New Roman" w:hAnsi="Times New Roman" w:cs="Times New Roman"/>
              </w:rPr>
              <w:t xml:space="preserve">из рисков реализации Программы. </w:t>
            </w:r>
            <w:r w:rsidRPr="008A7DEA">
              <w:rPr>
                <w:rFonts w:ascii="Times New Roman" w:hAnsi="Times New Roman" w:cs="Times New Roman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E757A" w:rsidRPr="008A7DEA" w:rsidRDefault="00AE757A" w:rsidP="003C4404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      </w:r>
            <w:r w:rsidR="00FE4EBB" w:rsidRPr="008A7DEA">
              <w:rPr>
                <w:rFonts w:ascii="Times New Roman" w:hAnsi="Times New Roman" w:cs="Times New Roman"/>
              </w:rPr>
              <w:t xml:space="preserve"> С</w:t>
            </w:r>
            <w:r w:rsidR="003C4404" w:rsidRPr="008A7DEA">
              <w:rPr>
                <w:rFonts w:ascii="Times New Roman" w:hAnsi="Times New Roman" w:cs="Times New Roman"/>
              </w:rPr>
              <w:t xml:space="preserve">ельсовета </w:t>
            </w:r>
            <w:r w:rsidRPr="008A7DEA">
              <w:rPr>
                <w:rFonts w:ascii="Times New Roman" w:hAnsi="Times New Roman" w:cs="Times New Roman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 xml:space="preserve">Описание текущего развития профилактической деятельности </w:t>
            </w:r>
            <w:r w:rsidRPr="008A7DEA">
              <w:lastRenderedPageBreak/>
              <w:t>Администрации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4EBB" w:rsidRPr="008A7DEA">
              <w:rPr>
                <w:sz w:val="24"/>
                <w:szCs w:val="24"/>
              </w:rPr>
              <w:t>С</w:t>
            </w:r>
            <w:r w:rsidR="00C624CB" w:rsidRPr="008A7DEA">
              <w:rPr>
                <w:sz w:val="24"/>
                <w:szCs w:val="24"/>
              </w:rPr>
              <w:t>ельсовета</w:t>
            </w:r>
            <w:r w:rsidRPr="008A7DEA">
              <w:rPr>
                <w:sz w:val="24"/>
                <w:szCs w:val="24"/>
              </w:rPr>
              <w:t xml:space="preserve"> осуществляется: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</w:t>
            </w:r>
            <w:r w:rsidRPr="006D45DA">
              <w:rPr>
                <w:sz w:val="24"/>
                <w:szCs w:val="24"/>
              </w:rPr>
              <w:t>Правил благоустройства территории</w:t>
            </w:r>
            <w:r w:rsidR="00031C4F" w:rsidRPr="006D45DA">
              <w:rPr>
                <w:sz w:val="24"/>
                <w:szCs w:val="24"/>
              </w:rPr>
              <w:t xml:space="preserve"> </w:t>
            </w:r>
            <w:r w:rsidR="006D45DA" w:rsidRPr="006D45DA">
              <w:rPr>
                <w:sz w:val="24"/>
                <w:szCs w:val="24"/>
              </w:rPr>
              <w:t>Каировского</w:t>
            </w:r>
            <w:r w:rsidR="00031C4F" w:rsidRPr="006D45DA">
              <w:rPr>
                <w:sz w:val="24"/>
                <w:szCs w:val="24"/>
              </w:rPr>
              <w:t xml:space="preserve"> сельсовета</w:t>
            </w:r>
            <w:r w:rsidRPr="008A7DEA">
              <w:rPr>
                <w:sz w:val="24"/>
                <w:szCs w:val="24"/>
              </w:rPr>
              <w:t xml:space="preserve">, </w:t>
            </w:r>
            <w:r w:rsidR="00B91FCB" w:rsidRPr="008A7DEA">
              <w:rPr>
                <w:sz w:val="24"/>
                <w:szCs w:val="24"/>
              </w:rPr>
              <w:t xml:space="preserve">посредством сайта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8A7DEA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8A7DEA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Задачи реализации программы профилактики</w:t>
            </w:r>
          </w:p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E1FAD" w:rsidRPr="006D45DA" w:rsidRDefault="00EE1FAD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E1FAD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475" w:type="dxa"/>
            <w:vMerge w:val="restar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8A7DEA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D45DA" w:rsidRPr="008A7DEA" w:rsidTr="006D45DA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45DA" w:rsidRPr="008A7DEA" w:rsidRDefault="006D45DA" w:rsidP="006D45DA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8" w:type="dxa"/>
            <w:gridSpan w:val="6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A" w:rsidRPr="008A7DEA" w:rsidRDefault="006D45DA" w:rsidP="006D45DA">
            <w:pPr>
              <w:pStyle w:val="Nra"/>
              <w:ind w:left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</w:rPr>
              <w:t>4.1.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Показатели результативности и эффективности </w:t>
            </w: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и иных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13FB2" w:rsidRPr="008A7DEA" w:rsidRDefault="00513FB2">
      <w:pPr>
        <w:rPr>
          <w:b/>
          <w:bCs/>
          <w:sz w:val="22"/>
          <w:szCs w:val="22"/>
        </w:rPr>
      </w:pPr>
    </w:p>
    <w:sectPr w:rsidR="00513FB2" w:rsidRPr="008A7DEA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A8" w:rsidRDefault="004657A8"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4657A8" w:rsidRDefault="004657A8"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h*m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A8" w:rsidRDefault="004657A8"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4657A8" w:rsidRDefault="004657A8"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31C4F"/>
    <w:rsid w:val="000448FB"/>
    <w:rsid w:val="00083704"/>
    <w:rsid w:val="00124406"/>
    <w:rsid w:val="00131A50"/>
    <w:rsid w:val="00203598"/>
    <w:rsid w:val="00243B8B"/>
    <w:rsid w:val="00254BF8"/>
    <w:rsid w:val="003C4404"/>
    <w:rsid w:val="003D3356"/>
    <w:rsid w:val="004011C2"/>
    <w:rsid w:val="0042394E"/>
    <w:rsid w:val="004263CE"/>
    <w:rsid w:val="0046081D"/>
    <w:rsid w:val="004657A8"/>
    <w:rsid w:val="00500FE9"/>
    <w:rsid w:val="005073EA"/>
    <w:rsid w:val="00513FB2"/>
    <w:rsid w:val="00535065"/>
    <w:rsid w:val="00601DB6"/>
    <w:rsid w:val="00627FAD"/>
    <w:rsid w:val="006D45DA"/>
    <w:rsid w:val="007007B6"/>
    <w:rsid w:val="00722976"/>
    <w:rsid w:val="00735817"/>
    <w:rsid w:val="00756847"/>
    <w:rsid w:val="00793D47"/>
    <w:rsid w:val="0082185C"/>
    <w:rsid w:val="00823461"/>
    <w:rsid w:val="008A7DEA"/>
    <w:rsid w:val="008B2B67"/>
    <w:rsid w:val="008F7539"/>
    <w:rsid w:val="008F77A3"/>
    <w:rsid w:val="00953F6C"/>
    <w:rsid w:val="009F364C"/>
    <w:rsid w:val="00A86087"/>
    <w:rsid w:val="00AA7400"/>
    <w:rsid w:val="00AD7896"/>
    <w:rsid w:val="00AE757A"/>
    <w:rsid w:val="00B91FCB"/>
    <w:rsid w:val="00BA320C"/>
    <w:rsid w:val="00C26BAF"/>
    <w:rsid w:val="00C624CB"/>
    <w:rsid w:val="00C70928"/>
    <w:rsid w:val="00C90DD1"/>
    <w:rsid w:val="00CC7887"/>
    <w:rsid w:val="00CE30AD"/>
    <w:rsid w:val="00D3187B"/>
    <w:rsid w:val="00E269AE"/>
    <w:rsid w:val="00E327F1"/>
    <w:rsid w:val="00E65997"/>
    <w:rsid w:val="00EC33E0"/>
    <w:rsid w:val="00EC7DBE"/>
    <w:rsid w:val="00EE1FAD"/>
    <w:rsid w:val="00F26764"/>
    <w:rsid w:val="00F4682C"/>
    <w:rsid w:val="00FC4126"/>
    <w:rsid w:val="00FD1D77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rFonts w:ascii="Times New Roman" w:hAnsi="Times New Roman" w:cs="Times New Roman"/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rFonts w:ascii="Times New Roman" w:hAnsi="Times New Roman" w:cs="Times New Roman"/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pPr>
      <w:spacing w:before="240" w:after="60"/>
      <w:outlineLvl w:val="7"/>
    </w:pPr>
    <w:rPr>
      <w:rFonts w:ascii=" C*l*b*i" w:hAnsi=" C*l*b*i" w:cs=" C*l*b*i"/>
      <w:i/>
      <w:iCs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Pr>
      <w:rFonts w:ascii=" T*m*s*N*w*R*m*n" w:hAnsi=" T*m*s*N*w*R*m*n" w:cs=" 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Pr>
      <w:rFonts w:ascii=" C*l*b*i" w:hAnsi=" C*l*b*i" w:cs=" C*l*b*i"/>
      <w:i/>
      <w:iCs/>
    </w:rPr>
  </w:style>
  <w:style w:type="character" w:customStyle="1" w:styleId="Hprik">
    <w:name w:val="H*p*r*i*k"/>
    <w:basedOn w:val="DfutPrgahFn"/>
    <w:uiPriority w:val="99"/>
    <w:rPr>
      <w:color w:val="0000FF"/>
      <w:u w:val="single"/>
    </w:rPr>
  </w:style>
  <w:style w:type="paragraph" w:customStyle="1" w:styleId="Sadr">
    <w:name w:val="S*a*d*r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ind w:firstLine="720"/>
    </w:pPr>
    <w:rPr>
      <w:rFonts w:ascii=" A*i*l" w:hAnsi=" A*i*l" w:cs=" A*i*l"/>
    </w:rPr>
  </w:style>
  <w:style w:type="paragraph" w:customStyle="1" w:styleId="Lsaarp">
    <w:name w:val="L*s* *a*a*r*p*"/>
    <w:basedOn w:val="Nra"/>
    <w:uiPriority w:val="99"/>
    <w:pPr>
      <w:spacing w:after="200" w:line="276" w:lineRule="auto"/>
      <w:ind w:left="720"/>
    </w:pPr>
    <w:rPr>
      <w:rFonts w:ascii=" C*l*b*i" w:hAnsi=" C*l*b*i" w:cs=" C*l*b*i"/>
      <w:sz w:val="22"/>
      <w:szCs w:val="22"/>
    </w:rPr>
  </w:style>
  <w:style w:type="paragraph" w:customStyle="1" w:styleId="Hae">
    <w:name w:val="H*a*e*"/>
    <w:basedOn w:val="Sadr"/>
    <w:link w:val="a3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CnPuNnomt">
    <w:name w:val="C*n*P*u*N*n*o*m*t"/>
    <w:uiPriority w:val="99"/>
    <w:pPr>
      <w:widowControl w:val="0"/>
      <w:autoSpaceDE w:val="0"/>
      <w:autoSpaceDN w:val="0"/>
      <w:adjustRightInd w:val="0"/>
    </w:pPr>
    <w:rPr>
      <w:rFonts w:ascii=" C*u*i*r*N*w" w:hAnsi=" C*u*i*r*N*w" w:cs=" C*u*i*r*N*w"/>
    </w:rPr>
  </w:style>
  <w:style w:type="paragraph" w:customStyle="1" w:styleId="CnPuCl">
    <w:name w:val="C*n*P*u*C*l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8"/>
      <w:szCs w:val="28"/>
    </w:rPr>
  </w:style>
  <w:style w:type="character" w:customStyle="1" w:styleId="xpmnbto">
    <w:name w:val="xp*_*m*n*_*b*t*o*"/>
    <w:basedOn w:val="DfutPrgahFn"/>
    <w:uiPriority w:val="99"/>
  </w:style>
  <w:style w:type="paragraph" w:customStyle="1" w:styleId="BlonTx">
    <w:name w:val="B*l*o*n*T*x*"/>
    <w:basedOn w:val="Nra"/>
    <w:link w:val="a4"/>
    <w:uiPriority w:val="99"/>
    <w:semiHidden/>
    <w:rPr>
      <w:rFonts w:ascii=" T*h*m*" w:hAnsi=" T*h*m*" w:cs=" 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Pr>
      <w:rFonts w:ascii=" T*h*m*" w:hAnsi=" T*h*m*" w:cs=" T*h*m*"/>
      <w:sz w:val="16"/>
      <w:szCs w:val="16"/>
    </w:rPr>
  </w:style>
  <w:style w:type="paragraph" w:customStyle="1" w:styleId="NraWb">
    <w:name w:val="N*r*a* *W*b*"/>
    <w:basedOn w:val="Nra"/>
    <w:uiPriority w:val="9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Samsung</cp:lastModifiedBy>
  <cp:revision>2</cp:revision>
  <dcterms:created xsi:type="dcterms:W3CDTF">2022-12-16T09:59:00Z</dcterms:created>
  <dcterms:modified xsi:type="dcterms:W3CDTF">2022-12-16T09:59:00Z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