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A2" w:rsidRDefault="007075A2" w:rsidP="007075A2">
      <w:pPr>
        <w:keepNext/>
        <w:overflowPunct w:val="0"/>
        <w:autoSpaceDE w:val="0"/>
        <w:autoSpaceDN w:val="0"/>
        <w:adjustRightInd w:val="0"/>
        <w:ind w:right="-284"/>
        <w:jc w:val="center"/>
        <w:textAlignment w:val="baseline"/>
        <w:outlineLvl w:val="1"/>
        <w:rPr>
          <w:b/>
          <w:bCs/>
          <w:sz w:val="32"/>
          <w:szCs w:val="32"/>
        </w:rPr>
      </w:pPr>
      <w:r>
        <w:rPr>
          <w:b/>
          <w:noProof/>
          <w:sz w:val="32"/>
          <w:szCs w:val="32"/>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7075A2" w:rsidRDefault="007075A2" w:rsidP="007075A2">
      <w:pPr>
        <w:keepNext/>
        <w:overflowPunct w:val="0"/>
        <w:autoSpaceDE w:val="0"/>
        <w:autoSpaceDN w:val="0"/>
        <w:adjustRightInd w:val="0"/>
        <w:ind w:right="-284"/>
        <w:jc w:val="center"/>
        <w:textAlignment w:val="baseline"/>
        <w:outlineLvl w:val="1"/>
        <w:rPr>
          <w:b/>
          <w:bCs/>
          <w:sz w:val="32"/>
          <w:szCs w:val="32"/>
        </w:rPr>
      </w:pPr>
      <w:r>
        <w:rPr>
          <w:b/>
          <w:bCs/>
          <w:sz w:val="32"/>
          <w:szCs w:val="32"/>
        </w:rPr>
        <w:t>АДМИНИСТРАЦИЯ КАИРОВСКОГО СЕЛЬСОВЕТА</w:t>
      </w:r>
    </w:p>
    <w:p w:rsidR="007075A2" w:rsidRDefault="007075A2" w:rsidP="007075A2">
      <w:pPr>
        <w:widowControl w:val="0"/>
        <w:autoSpaceDE w:val="0"/>
        <w:autoSpaceDN w:val="0"/>
        <w:adjustRightInd w:val="0"/>
        <w:ind w:right="-284"/>
        <w:jc w:val="center"/>
        <w:rPr>
          <w:b/>
          <w:caps/>
          <w:sz w:val="32"/>
          <w:szCs w:val="32"/>
        </w:rPr>
      </w:pPr>
      <w:r>
        <w:rPr>
          <w:b/>
          <w:caps/>
          <w:sz w:val="32"/>
          <w:szCs w:val="32"/>
        </w:rPr>
        <w:t>САРАКТАШСКОГО РАЙОНА ОРЕНБУРГСКОЙ ОБЛАСТИ</w:t>
      </w:r>
    </w:p>
    <w:p w:rsidR="007075A2" w:rsidRDefault="007075A2" w:rsidP="007075A2">
      <w:pPr>
        <w:widowControl w:val="0"/>
        <w:autoSpaceDE w:val="0"/>
        <w:autoSpaceDN w:val="0"/>
        <w:adjustRightInd w:val="0"/>
        <w:ind w:right="-284"/>
        <w:jc w:val="center"/>
        <w:rPr>
          <w:b/>
          <w:caps/>
          <w:sz w:val="32"/>
          <w:szCs w:val="32"/>
        </w:rPr>
      </w:pPr>
    </w:p>
    <w:p w:rsidR="007075A2" w:rsidRDefault="007075A2" w:rsidP="007075A2">
      <w:pPr>
        <w:widowControl w:val="0"/>
        <w:autoSpaceDE w:val="0"/>
        <w:autoSpaceDN w:val="0"/>
        <w:adjustRightInd w:val="0"/>
        <w:ind w:right="-284"/>
        <w:jc w:val="center"/>
        <w:rPr>
          <w:b/>
          <w:caps/>
          <w:sz w:val="32"/>
          <w:szCs w:val="32"/>
        </w:rPr>
      </w:pPr>
    </w:p>
    <w:p w:rsidR="007075A2" w:rsidRDefault="007075A2" w:rsidP="007075A2">
      <w:pPr>
        <w:widowControl w:val="0"/>
        <w:autoSpaceDE w:val="0"/>
        <w:autoSpaceDN w:val="0"/>
        <w:adjustRightInd w:val="0"/>
        <w:ind w:right="-284"/>
        <w:jc w:val="center"/>
        <w:rPr>
          <w:sz w:val="32"/>
          <w:szCs w:val="32"/>
        </w:rPr>
      </w:pPr>
      <w:r>
        <w:rPr>
          <w:b/>
          <w:caps/>
          <w:sz w:val="32"/>
          <w:szCs w:val="32"/>
        </w:rPr>
        <w:t>Р А С П О Р Я Ж Е Н И Е</w:t>
      </w:r>
    </w:p>
    <w:p w:rsidR="007075A2" w:rsidRDefault="007075A2" w:rsidP="007075A2">
      <w:pPr>
        <w:widowControl w:val="0"/>
        <w:pBdr>
          <w:bottom w:val="single" w:sz="18" w:space="1" w:color="auto"/>
        </w:pBdr>
        <w:autoSpaceDE w:val="0"/>
        <w:autoSpaceDN w:val="0"/>
        <w:adjustRightInd w:val="0"/>
        <w:ind w:right="-284"/>
        <w:jc w:val="center"/>
        <w:rPr>
          <w:rFonts w:ascii="Arial" w:hAnsi="Arial" w:cs="Arial"/>
          <w:sz w:val="20"/>
          <w:szCs w:val="20"/>
        </w:rPr>
      </w:pPr>
      <w:r>
        <w:rPr>
          <w:rFonts w:ascii="Arial" w:hAnsi="Arial" w:cs="Arial"/>
          <w:b/>
          <w:sz w:val="16"/>
          <w:szCs w:val="20"/>
        </w:rPr>
        <w:t>_________________________________________________________________________________________________________</w:t>
      </w:r>
    </w:p>
    <w:p w:rsidR="007075A2" w:rsidRDefault="007075A2" w:rsidP="007075A2">
      <w:pPr>
        <w:widowControl w:val="0"/>
        <w:autoSpaceDE w:val="0"/>
        <w:autoSpaceDN w:val="0"/>
        <w:adjustRightInd w:val="0"/>
        <w:ind w:right="283"/>
        <w:rPr>
          <w:rFonts w:ascii="Arial" w:hAnsi="Arial" w:cs="Arial"/>
          <w:sz w:val="22"/>
          <w:szCs w:val="20"/>
        </w:rPr>
      </w:pPr>
    </w:p>
    <w:p w:rsidR="007075A2" w:rsidRDefault="007075A2" w:rsidP="007075A2">
      <w:pPr>
        <w:widowControl w:val="0"/>
        <w:autoSpaceDE w:val="0"/>
        <w:autoSpaceDN w:val="0"/>
        <w:adjustRightInd w:val="0"/>
        <w:ind w:right="-142"/>
        <w:jc w:val="center"/>
        <w:rPr>
          <w:sz w:val="26"/>
          <w:szCs w:val="26"/>
        </w:rPr>
      </w:pPr>
      <w:r>
        <w:rPr>
          <w:sz w:val="26"/>
          <w:szCs w:val="26"/>
        </w:rPr>
        <w:t xml:space="preserve">01.02.2024 </w:t>
      </w:r>
      <w:r>
        <w:rPr>
          <w:sz w:val="26"/>
          <w:szCs w:val="26"/>
        </w:rPr>
        <w:tab/>
      </w:r>
      <w:r>
        <w:rPr>
          <w:sz w:val="26"/>
          <w:szCs w:val="26"/>
        </w:rPr>
        <w:tab/>
      </w:r>
      <w:r>
        <w:rPr>
          <w:sz w:val="26"/>
          <w:szCs w:val="26"/>
        </w:rPr>
        <w:tab/>
        <w:t xml:space="preserve">      с. Каировка           </w:t>
      </w:r>
      <w:r>
        <w:rPr>
          <w:sz w:val="26"/>
          <w:szCs w:val="26"/>
        </w:rPr>
        <w:tab/>
      </w:r>
      <w:r>
        <w:rPr>
          <w:sz w:val="26"/>
          <w:szCs w:val="26"/>
        </w:rPr>
        <w:tab/>
      </w:r>
      <w:r>
        <w:rPr>
          <w:color w:val="FF0000"/>
          <w:sz w:val="26"/>
          <w:szCs w:val="26"/>
        </w:rPr>
        <w:t xml:space="preserve">            </w:t>
      </w:r>
      <w:r>
        <w:rPr>
          <w:sz w:val="26"/>
          <w:szCs w:val="26"/>
        </w:rPr>
        <w:t>№ 4-р</w:t>
      </w:r>
    </w:p>
    <w:p w:rsidR="00401BEA" w:rsidRPr="002317BB" w:rsidRDefault="00401BEA" w:rsidP="007075A2">
      <w:pPr>
        <w:widowControl w:val="0"/>
        <w:autoSpaceDE w:val="0"/>
        <w:autoSpaceDN w:val="0"/>
        <w:adjustRightInd w:val="0"/>
        <w:jc w:val="center"/>
        <w:rPr>
          <w:bCs/>
          <w:sz w:val="28"/>
          <w:szCs w:val="28"/>
          <w:lang w:eastAsia="en-US"/>
        </w:rPr>
      </w:pPr>
    </w:p>
    <w:p w:rsidR="00401BEA" w:rsidRPr="007075A2" w:rsidRDefault="00401BEA" w:rsidP="00865063">
      <w:pPr>
        <w:widowControl w:val="0"/>
        <w:autoSpaceDE w:val="0"/>
        <w:autoSpaceDN w:val="0"/>
        <w:adjustRightInd w:val="0"/>
        <w:ind w:left="1134" w:right="707"/>
        <w:jc w:val="center"/>
        <w:rPr>
          <w:bCs/>
          <w:sz w:val="28"/>
          <w:szCs w:val="28"/>
          <w:lang w:eastAsia="en-US"/>
        </w:rPr>
      </w:pPr>
      <w:r w:rsidRPr="007075A2">
        <w:rPr>
          <w:bCs/>
          <w:sz w:val="28"/>
          <w:szCs w:val="28"/>
          <w:lang w:eastAsia="en-US"/>
        </w:rPr>
        <w:t>О порядке учета территориальным органом</w:t>
      </w:r>
      <w:r w:rsidR="007075A2" w:rsidRPr="007075A2">
        <w:rPr>
          <w:bCs/>
          <w:sz w:val="28"/>
          <w:szCs w:val="28"/>
          <w:lang w:eastAsia="en-US"/>
        </w:rPr>
        <w:t xml:space="preserve"> </w:t>
      </w:r>
      <w:r w:rsidRPr="007075A2">
        <w:rPr>
          <w:bCs/>
          <w:sz w:val="28"/>
          <w:szCs w:val="28"/>
          <w:lang w:eastAsia="en-US"/>
        </w:rPr>
        <w:t>Феде</w:t>
      </w:r>
      <w:r w:rsidR="007573FC" w:rsidRPr="007075A2">
        <w:rPr>
          <w:bCs/>
          <w:sz w:val="28"/>
          <w:szCs w:val="28"/>
          <w:lang w:eastAsia="en-US"/>
        </w:rPr>
        <w:t>рального казначейства бюджетных и денежных</w:t>
      </w:r>
      <w:r w:rsidR="007075A2" w:rsidRPr="007075A2">
        <w:rPr>
          <w:bCs/>
          <w:sz w:val="28"/>
          <w:szCs w:val="28"/>
          <w:lang w:eastAsia="en-US"/>
        </w:rPr>
        <w:t xml:space="preserve"> </w:t>
      </w:r>
      <w:r w:rsidRPr="007075A2">
        <w:rPr>
          <w:bCs/>
          <w:sz w:val="28"/>
          <w:szCs w:val="28"/>
          <w:lang w:eastAsia="en-US"/>
        </w:rPr>
        <w:t>обязательств получателей средств</w:t>
      </w:r>
      <w:r w:rsidR="007075A2" w:rsidRPr="007075A2">
        <w:rPr>
          <w:bCs/>
          <w:sz w:val="28"/>
          <w:szCs w:val="28"/>
          <w:lang w:eastAsia="en-US"/>
        </w:rPr>
        <w:t xml:space="preserve"> </w:t>
      </w:r>
      <w:r w:rsidRPr="007075A2">
        <w:rPr>
          <w:bCs/>
          <w:sz w:val="28"/>
          <w:szCs w:val="28"/>
          <w:lang w:eastAsia="en-US"/>
        </w:rPr>
        <w:t>бюджета муниципального образования</w:t>
      </w:r>
      <w:r w:rsidR="007075A2" w:rsidRPr="007075A2">
        <w:rPr>
          <w:bCs/>
          <w:sz w:val="28"/>
          <w:szCs w:val="28"/>
          <w:lang w:eastAsia="en-US"/>
        </w:rPr>
        <w:t xml:space="preserve"> </w:t>
      </w:r>
      <w:r w:rsidR="00B14CE1" w:rsidRPr="007075A2">
        <w:rPr>
          <w:bCs/>
          <w:sz w:val="28"/>
          <w:szCs w:val="28"/>
          <w:lang w:eastAsia="en-US"/>
        </w:rPr>
        <w:t>Каировский</w:t>
      </w:r>
      <w:r w:rsidRPr="007075A2">
        <w:rPr>
          <w:bCs/>
          <w:sz w:val="28"/>
          <w:szCs w:val="28"/>
          <w:lang w:eastAsia="en-US"/>
        </w:rPr>
        <w:t xml:space="preserve"> сельсовет</w:t>
      </w:r>
      <w:r w:rsidR="007075A2" w:rsidRPr="007075A2">
        <w:rPr>
          <w:bCs/>
          <w:sz w:val="28"/>
          <w:szCs w:val="28"/>
          <w:lang w:eastAsia="en-US"/>
        </w:rPr>
        <w:t xml:space="preserve"> </w:t>
      </w:r>
      <w:r w:rsidR="00BF4F8A" w:rsidRPr="007075A2">
        <w:rPr>
          <w:bCs/>
          <w:sz w:val="28"/>
          <w:szCs w:val="28"/>
          <w:lang w:eastAsia="en-US"/>
        </w:rPr>
        <w:t>Саракташского района</w:t>
      </w:r>
      <w:r w:rsidRPr="007075A2">
        <w:rPr>
          <w:bCs/>
          <w:sz w:val="28"/>
          <w:szCs w:val="28"/>
          <w:lang w:eastAsia="en-US"/>
        </w:rPr>
        <w:t xml:space="preserve"> Оренбургской области</w:t>
      </w:r>
    </w:p>
    <w:p w:rsidR="00401BEA" w:rsidRPr="002317BB" w:rsidRDefault="00401BEA" w:rsidP="00883DF2">
      <w:pPr>
        <w:widowControl w:val="0"/>
        <w:autoSpaceDE w:val="0"/>
        <w:autoSpaceDN w:val="0"/>
        <w:adjustRightInd w:val="0"/>
        <w:rPr>
          <w:bCs/>
          <w:i/>
          <w:sz w:val="28"/>
          <w:szCs w:val="28"/>
          <w:lang w:eastAsia="en-US"/>
        </w:rPr>
      </w:pPr>
    </w:p>
    <w:p w:rsidR="00401BEA" w:rsidRDefault="00401BEA" w:rsidP="00032F15">
      <w:pPr>
        <w:pStyle w:val="1"/>
        <w:ind w:right="0" w:firstLine="709"/>
        <w:rPr>
          <w:lang w:eastAsia="en-US"/>
        </w:rPr>
      </w:pPr>
      <w:r w:rsidRPr="002317BB">
        <w:rPr>
          <w:lang w:eastAsia="en-US"/>
        </w:rPr>
        <w:t>В соответствии со ст. 219 Бюджетного кодекса Российской Федерации</w:t>
      </w:r>
      <w:r w:rsidR="007075A2">
        <w:rPr>
          <w:lang w:eastAsia="en-US"/>
        </w:rPr>
        <w:t xml:space="preserve"> </w:t>
      </w:r>
    </w:p>
    <w:p w:rsidR="007075A2" w:rsidRPr="007075A2" w:rsidRDefault="007075A2" w:rsidP="007075A2">
      <w:pPr>
        <w:rPr>
          <w:lang w:eastAsia="en-US"/>
        </w:rPr>
      </w:pPr>
    </w:p>
    <w:p w:rsidR="00401BEA" w:rsidRPr="002317BB" w:rsidRDefault="00401BEA" w:rsidP="00032F15">
      <w:pPr>
        <w:widowControl w:val="0"/>
        <w:autoSpaceDE w:val="0"/>
        <w:autoSpaceDN w:val="0"/>
        <w:adjustRightInd w:val="0"/>
        <w:ind w:firstLine="709"/>
        <w:jc w:val="both"/>
        <w:rPr>
          <w:sz w:val="28"/>
          <w:szCs w:val="28"/>
          <w:lang w:eastAsia="en-US"/>
        </w:rPr>
      </w:pPr>
      <w:r w:rsidRPr="002317BB">
        <w:rPr>
          <w:sz w:val="28"/>
          <w:szCs w:val="28"/>
          <w:lang w:eastAsia="en-US"/>
        </w:rPr>
        <w:t xml:space="preserve">1.Утвердить </w:t>
      </w:r>
      <w:hyperlink w:anchor="Par35" w:history="1">
        <w:r w:rsidRPr="002317BB">
          <w:rPr>
            <w:sz w:val="28"/>
            <w:szCs w:val="28"/>
            <w:lang w:eastAsia="en-US"/>
          </w:rPr>
          <w:t>Порядок</w:t>
        </w:r>
      </w:hyperlink>
      <w:r w:rsidRPr="002317BB">
        <w:rPr>
          <w:sz w:val="28"/>
          <w:szCs w:val="28"/>
          <w:lang w:eastAsia="en-US"/>
        </w:rPr>
        <w:t xml:space="preserve"> учета </w:t>
      </w:r>
      <w:r w:rsidRPr="002317BB">
        <w:rPr>
          <w:bCs/>
          <w:sz w:val="28"/>
          <w:szCs w:val="28"/>
          <w:lang w:eastAsia="en-US"/>
        </w:rPr>
        <w:t>территориальным органом Федерального казначейства бюджетных</w:t>
      </w:r>
      <w:r w:rsidR="007573FC" w:rsidRPr="002317BB">
        <w:rPr>
          <w:bCs/>
          <w:sz w:val="28"/>
          <w:szCs w:val="28"/>
          <w:lang w:eastAsia="en-US"/>
        </w:rPr>
        <w:t xml:space="preserve"> и денежных</w:t>
      </w:r>
      <w:r w:rsidRPr="002317BB">
        <w:rPr>
          <w:bCs/>
          <w:sz w:val="28"/>
          <w:szCs w:val="28"/>
          <w:lang w:eastAsia="en-US"/>
        </w:rPr>
        <w:t xml:space="preserve"> обязательств получателей средств бюджета муниципального образования </w:t>
      </w:r>
      <w:r w:rsidR="00B14CE1">
        <w:rPr>
          <w:bCs/>
          <w:sz w:val="28"/>
          <w:szCs w:val="28"/>
          <w:lang w:eastAsia="en-US"/>
        </w:rPr>
        <w:t>Каировский</w:t>
      </w:r>
      <w:r w:rsidRPr="002317BB">
        <w:rPr>
          <w:bCs/>
          <w:sz w:val="28"/>
          <w:szCs w:val="28"/>
          <w:lang w:eastAsia="en-US"/>
        </w:rPr>
        <w:t xml:space="preserve"> сельсовет </w:t>
      </w:r>
      <w:r w:rsidR="008709A5" w:rsidRPr="002317BB">
        <w:rPr>
          <w:bCs/>
          <w:sz w:val="28"/>
          <w:szCs w:val="28"/>
          <w:lang w:eastAsia="en-US"/>
        </w:rPr>
        <w:t>Саракташского района</w:t>
      </w:r>
      <w:r w:rsidRPr="002317BB">
        <w:rPr>
          <w:bCs/>
          <w:sz w:val="28"/>
          <w:szCs w:val="28"/>
          <w:lang w:eastAsia="en-US"/>
        </w:rPr>
        <w:t xml:space="preserve"> Оренбургской области согласно приложению</w:t>
      </w:r>
      <w:r w:rsidRPr="002317BB">
        <w:rPr>
          <w:sz w:val="28"/>
          <w:szCs w:val="28"/>
          <w:lang w:eastAsia="en-US"/>
        </w:rPr>
        <w:t>.</w:t>
      </w:r>
    </w:p>
    <w:p w:rsidR="00401BEA" w:rsidRPr="00C15CD0" w:rsidRDefault="00401BEA" w:rsidP="00032F15">
      <w:pPr>
        <w:widowControl w:val="0"/>
        <w:autoSpaceDE w:val="0"/>
        <w:autoSpaceDN w:val="0"/>
        <w:adjustRightInd w:val="0"/>
        <w:ind w:firstLine="708"/>
        <w:jc w:val="both"/>
        <w:rPr>
          <w:sz w:val="28"/>
          <w:szCs w:val="28"/>
          <w:lang w:eastAsia="en-US"/>
        </w:rPr>
      </w:pPr>
      <w:r w:rsidRPr="002317BB">
        <w:rPr>
          <w:sz w:val="28"/>
          <w:szCs w:val="28"/>
          <w:lang w:eastAsia="en-US"/>
        </w:rPr>
        <w:t>2.</w:t>
      </w:r>
      <w:r w:rsidR="007075A2" w:rsidRPr="007075A2">
        <w:rPr>
          <w:sz w:val="28"/>
          <w:szCs w:val="28"/>
        </w:rPr>
        <w:t xml:space="preserve"> </w:t>
      </w:r>
      <w:r w:rsidR="007075A2">
        <w:rPr>
          <w:sz w:val="28"/>
          <w:szCs w:val="28"/>
        </w:rPr>
        <w:t>Распоряжение</w:t>
      </w:r>
      <w:r w:rsidR="007075A2" w:rsidRPr="0007569A">
        <w:rPr>
          <w:sz w:val="28"/>
          <w:szCs w:val="28"/>
        </w:rPr>
        <w:t xml:space="preserve"> вступа</w:t>
      </w:r>
      <w:r w:rsidR="007075A2">
        <w:rPr>
          <w:sz w:val="28"/>
          <w:szCs w:val="28"/>
        </w:rPr>
        <w:t xml:space="preserve">ет в силу со дня его подписания </w:t>
      </w:r>
      <w:r w:rsidR="007573FC" w:rsidRPr="00C15CD0">
        <w:rPr>
          <w:sz w:val="28"/>
          <w:szCs w:val="28"/>
          <w:lang w:eastAsia="en-US"/>
        </w:rPr>
        <w:t xml:space="preserve">и распространяет свое </w:t>
      </w:r>
      <w:r w:rsidRPr="00C15CD0">
        <w:rPr>
          <w:sz w:val="28"/>
          <w:szCs w:val="28"/>
          <w:lang w:eastAsia="en-US"/>
        </w:rPr>
        <w:t>действие на правоотношения, возникшие с 1 января 20</w:t>
      </w:r>
      <w:r w:rsidR="007573FC" w:rsidRPr="00C15CD0">
        <w:rPr>
          <w:sz w:val="28"/>
          <w:szCs w:val="28"/>
          <w:lang w:eastAsia="en-US"/>
        </w:rPr>
        <w:t>24</w:t>
      </w:r>
      <w:r w:rsidRPr="00C15CD0">
        <w:rPr>
          <w:sz w:val="28"/>
          <w:szCs w:val="28"/>
          <w:lang w:eastAsia="en-US"/>
        </w:rPr>
        <w:t xml:space="preserve"> года.</w:t>
      </w:r>
    </w:p>
    <w:p w:rsidR="00401BEA" w:rsidRPr="00C15CD0" w:rsidRDefault="00401BEA" w:rsidP="00032F15">
      <w:pPr>
        <w:widowControl w:val="0"/>
        <w:autoSpaceDE w:val="0"/>
        <w:autoSpaceDN w:val="0"/>
        <w:adjustRightInd w:val="0"/>
        <w:ind w:firstLine="708"/>
        <w:jc w:val="both"/>
        <w:rPr>
          <w:sz w:val="28"/>
          <w:szCs w:val="28"/>
          <w:lang w:eastAsia="en-US"/>
        </w:rPr>
      </w:pPr>
      <w:r w:rsidRPr="00C15CD0">
        <w:rPr>
          <w:sz w:val="28"/>
          <w:szCs w:val="28"/>
          <w:lang w:eastAsia="en-US"/>
        </w:rPr>
        <w:t>3.Контроль за исполнением настоящего распоряжения оставляю за собой.</w:t>
      </w:r>
    </w:p>
    <w:p w:rsidR="00401BEA" w:rsidRPr="00C15CD0" w:rsidRDefault="00401BEA" w:rsidP="00883DF2">
      <w:pPr>
        <w:widowControl w:val="0"/>
        <w:autoSpaceDE w:val="0"/>
        <w:autoSpaceDN w:val="0"/>
        <w:adjustRightInd w:val="0"/>
        <w:ind w:firstLine="708"/>
        <w:jc w:val="both"/>
        <w:rPr>
          <w:sz w:val="28"/>
          <w:szCs w:val="28"/>
          <w:lang w:eastAsia="en-US"/>
        </w:rPr>
      </w:pPr>
    </w:p>
    <w:p w:rsidR="007D6ECD" w:rsidRDefault="007D6ECD" w:rsidP="00883DF2">
      <w:pPr>
        <w:widowControl w:val="0"/>
        <w:autoSpaceDE w:val="0"/>
        <w:autoSpaceDN w:val="0"/>
        <w:adjustRightInd w:val="0"/>
        <w:jc w:val="both"/>
        <w:rPr>
          <w:sz w:val="28"/>
          <w:szCs w:val="28"/>
          <w:lang w:eastAsia="en-US"/>
        </w:rPr>
      </w:pPr>
    </w:p>
    <w:p w:rsidR="007D6ECD" w:rsidRDefault="007D6ECD" w:rsidP="00C2461C">
      <w:pPr>
        <w:widowControl w:val="0"/>
        <w:numPr>
          <w:ilvl w:val="0"/>
          <w:numId w:val="23"/>
        </w:numPr>
        <w:autoSpaceDE w:val="0"/>
        <w:autoSpaceDN w:val="0"/>
        <w:adjustRightInd w:val="0"/>
        <w:jc w:val="right"/>
        <w:outlineLvl w:val="0"/>
        <w:rPr>
          <w:sz w:val="28"/>
          <w:szCs w:val="28"/>
          <w:lang w:eastAsia="en-US"/>
        </w:rPr>
      </w:pPr>
    </w:p>
    <w:p w:rsidR="00401BEA" w:rsidRPr="00B14CE1" w:rsidRDefault="00401BEA" w:rsidP="007075A2">
      <w:pPr>
        <w:widowControl w:val="0"/>
        <w:numPr>
          <w:ilvl w:val="0"/>
          <w:numId w:val="23"/>
        </w:numPr>
        <w:autoSpaceDE w:val="0"/>
        <w:autoSpaceDN w:val="0"/>
        <w:adjustRightInd w:val="0"/>
        <w:jc w:val="both"/>
        <w:outlineLvl w:val="0"/>
        <w:rPr>
          <w:sz w:val="28"/>
          <w:szCs w:val="28"/>
          <w:lang w:eastAsia="en-US"/>
        </w:rPr>
      </w:pPr>
      <w:r w:rsidRPr="00B14CE1">
        <w:rPr>
          <w:sz w:val="28"/>
          <w:szCs w:val="28"/>
          <w:lang w:eastAsia="en-US"/>
        </w:rPr>
        <w:t xml:space="preserve">Глава </w:t>
      </w:r>
      <w:r w:rsidR="007075A2">
        <w:rPr>
          <w:sz w:val="28"/>
          <w:szCs w:val="28"/>
          <w:lang w:eastAsia="en-US"/>
        </w:rPr>
        <w:t xml:space="preserve">сельсовета          </w:t>
      </w:r>
      <w:r w:rsidRPr="007075A2">
        <w:rPr>
          <w:sz w:val="28"/>
          <w:szCs w:val="28"/>
          <w:lang w:eastAsia="en-US"/>
        </w:rPr>
        <w:t xml:space="preserve">                                                </w:t>
      </w:r>
      <w:r w:rsidR="00B14CE1" w:rsidRPr="007075A2">
        <w:rPr>
          <w:sz w:val="28"/>
          <w:szCs w:val="28"/>
        </w:rPr>
        <w:t>А.Н.Логвиненко</w:t>
      </w:r>
    </w:p>
    <w:p w:rsidR="00401BEA" w:rsidRPr="00B14CE1" w:rsidRDefault="00401BEA" w:rsidP="00032F15">
      <w:pPr>
        <w:widowControl w:val="0"/>
        <w:autoSpaceDE w:val="0"/>
        <w:autoSpaceDN w:val="0"/>
        <w:adjustRightInd w:val="0"/>
        <w:jc w:val="right"/>
        <w:outlineLvl w:val="0"/>
        <w:rPr>
          <w:b/>
          <w:sz w:val="28"/>
          <w:szCs w:val="28"/>
          <w:lang w:eastAsia="en-US"/>
        </w:rPr>
      </w:pPr>
    </w:p>
    <w:p w:rsidR="00401BEA" w:rsidRPr="00B14CE1" w:rsidRDefault="00401BEA" w:rsidP="00032F15">
      <w:pPr>
        <w:widowControl w:val="0"/>
        <w:autoSpaceDE w:val="0"/>
        <w:autoSpaceDN w:val="0"/>
        <w:adjustRightInd w:val="0"/>
        <w:jc w:val="right"/>
        <w:outlineLvl w:val="0"/>
        <w:rPr>
          <w:b/>
          <w:sz w:val="28"/>
          <w:szCs w:val="28"/>
          <w:lang w:eastAsia="en-US"/>
        </w:rPr>
      </w:pPr>
    </w:p>
    <w:p w:rsidR="00401BEA" w:rsidRPr="00C15CD0" w:rsidRDefault="008709A5" w:rsidP="00032F15">
      <w:pPr>
        <w:rPr>
          <w:rStyle w:val="af2"/>
          <w:b w:val="0"/>
          <w:bCs/>
          <w:color w:val="000000"/>
          <w:sz w:val="28"/>
          <w:szCs w:val="28"/>
        </w:rPr>
      </w:pPr>
      <w:r w:rsidRPr="00B14CE1">
        <w:rPr>
          <w:rStyle w:val="af2"/>
          <w:b w:val="0"/>
          <w:bCs/>
          <w:color w:val="000000"/>
          <w:sz w:val="28"/>
          <w:szCs w:val="28"/>
        </w:rPr>
        <w:t>Разослано: Отделу № 31</w:t>
      </w:r>
      <w:r w:rsidR="00401BEA" w:rsidRPr="00B14CE1">
        <w:rPr>
          <w:rStyle w:val="af2"/>
          <w:b w:val="0"/>
          <w:bCs/>
          <w:color w:val="000000"/>
          <w:sz w:val="28"/>
          <w:szCs w:val="28"/>
        </w:rPr>
        <w:t xml:space="preserve"> Управления </w:t>
      </w:r>
      <w:r w:rsidR="00401BEA" w:rsidRPr="00B14CE1">
        <w:rPr>
          <w:sz w:val="28"/>
          <w:szCs w:val="28"/>
          <w:lang w:eastAsia="en-US"/>
        </w:rPr>
        <w:t>Федерального казначейства по Оренбургской области</w:t>
      </w:r>
      <w:r w:rsidR="00401BEA" w:rsidRPr="00B14CE1">
        <w:rPr>
          <w:rStyle w:val="af2"/>
          <w:b w:val="0"/>
          <w:bCs/>
          <w:color w:val="000000"/>
          <w:sz w:val="28"/>
          <w:szCs w:val="28"/>
        </w:rPr>
        <w:t xml:space="preserve">, администрации </w:t>
      </w:r>
      <w:r w:rsidRPr="00B14CE1">
        <w:rPr>
          <w:rStyle w:val="af2"/>
          <w:b w:val="0"/>
          <w:bCs/>
          <w:color w:val="000000"/>
          <w:sz w:val="28"/>
          <w:szCs w:val="28"/>
        </w:rPr>
        <w:t>Саракташского</w:t>
      </w:r>
      <w:r w:rsidR="007075A2">
        <w:rPr>
          <w:rStyle w:val="af2"/>
          <w:b w:val="0"/>
          <w:bCs/>
          <w:color w:val="000000"/>
          <w:sz w:val="28"/>
          <w:szCs w:val="28"/>
        </w:rPr>
        <w:t xml:space="preserve"> района, прокурору, в дело</w:t>
      </w:r>
    </w:p>
    <w:p w:rsidR="00401BEA" w:rsidRPr="00C15CD0" w:rsidRDefault="00401BEA" w:rsidP="00032F15">
      <w:pPr>
        <w:widowControl w:val="0"/>
        <w:autoSpaceDE w:val="0"/>
        <w:autoSpaceDN w:val="0"/>
        <w:adjustRightInd w:val="0"/>
        <w:jc w:val="right"/>
        <w:outlineLvl w:val="0"/>
        <w:rPr>
          <w:bCs/>
          <w:sz w:val="28"/>
          <w:szCs w:val="28"/>
          <w:lang w:eastAsia="en-US"/>
        </w:rPr>
      </w:pPr>
      <w:r w:rsidRPr="00C15CD0">
        <w:rPr>
          <w:b/>
          <w:sz w:val="28"/>
          <w:szCs w:val="28"/>
          <w:lang w:eastAsia="en-US"/>
        </w:rPr>
        <w:br w:type="page"/>
      </w:r>
    </w:p>
    <w:p w:rsidR="007075A2" w:rsidRDefault="007075A2" w:rsidP="007075A2">
      <w:pPr>
        <w:ind w:left="4536" w:right="-2"/>
        <w:jc w:val="right"/>
        <w:rPr>
          <w:sz w:val="28"/>
          <w:szCs w:val="28"/>
        </w:rPr>
      </w:pPr>
      <w:r w:rsidRPr="00EC1177">
        <w:rPr>
          <w:sz w:val="28"/>
          <w:szCs w:val="28"/>
        </w:rPr>
        <w:lastRenderedPageBreak/>
        <w:t>Приложение</w:t>
      </w:r>
    </w:p>
    <w:p w:rsidR="007075A2" w:rsidRDefault="007075A2" w:rsidP="007075A2">
      <w:pPr>
        <w:ind w:left="4536" w:right="-2"/>
        <w:jc w:val="right"/>
        <w:rPr>
          <w:sz w:val="28"/>
          <w:szCs w:val="28"/>
        </w:rPr>
      </w:pPr>
      <w:r w:rsidRPr="00EC1177">
        <w:rPr>
          <w:sz w:val="28"/>
          <w:szCs w:val="28"/>
        </w:rPr>
        <w:t xml:space="preserve">к </w:t>
      </w:r>
      <w:r>
        <w:rPr>
          <w:sz w:val="28"/>
          <w:szCs w:val="28"/>
        </w:rPr>
        <w:t xml:space="preserve">распоряжению </w:t>
      </w:r>
      <w:r w:rsidRPr="00EC1177">
        <w:rPr>
          <w:sz w:val="28"/>
          <w:szCs w:val="28"/>
        </w:rPr>
        <w:t>администрации</w:t>
      </w:r>
    </w:p>
    <w:p w:rsidR="007075A2" w:rsidRDefault="007075A2" w:rsidP="007075A2">
      <w:pPr>
        <w:ind w:left="4536" w:right="-2"/>
        <w:jc w:val="right"/>
        <w:rPr>
          <w:sz w:val="28"/>
          <w:szCs w:val="28"/>
        </w:rPr>
      </w:pPr>
      <w:r>
        <w:rPr>
          <w:sz w:val="28"/>
          <w:szCs w:val="28"/>
        </w:rPr>
        <w:t>Каировского</w:t>
      </w:r>
      <w:r w:rsidRPr="00EC1177">
        <w:rPr>
          <w:sz w:val="28"/>
          <w:szCs w:val="28"/>
        </w:rPr>
        <w:t xml:space="preserve"> сельсовета</w:t>
      </w:r>
    </w:p>
    <w:p w:rsidR="007075A2" w:rsidRDefault="007075A2" w:rsidP="007075A2">
      <w:pPr>
        <w:ind w:left="4536" w:right="-2"/>
        <w:jc w:val="right"/>
        <w:rPr>
          <w:sz w:val="28"/>
          <w:szCs w:val="28"/>
        </w:rPr>
      </w:pPr>
      <w:r>
        <w:rPr>
          <w:sz w:val="28"/>
          <w:szCs w:val="28"/>
        </w:rPr>
        <w:t>Саракташского района</w:t>
      </w:r>
    </w:p>
    <w:p w:rsidR="007075A2" w:rsidRPr="00EC1177" w:rsidRDefault="007075A2" w:rsidP="007075A2">
      <w:pPr>
        <w:ind w:left="4536" w:right="-2"/>
        <w:jc w:val="right"/>
        <w:rPr>
          <w:sz w:val="28"/>
          <w:szCs w:val="28"/>
        </w:rPr>
      </w:pPr>
      <w:r>
        <w:rPr>
          <w:sz w:val="28"/>
          <w:szCs w:val="28"/>
        </w:rPr>
        <w:t>Оренбургской области</w:t>
      </w:r>
    </w:p>
    <w:p w:rsidR="007075A2" w:rsidRDefault="007075A2" w:rsidP="007075A2">
      <w:pPr>
        <w:ind w:left="4536"/>
        <w:jc w:val="right"/>
        <w:rPr>
          <w:sz w:val="28"/>
          <w:szCs w:val="28"/>
        </w:rPr>
      </w:pPr>
      <w:r w:rsidRPr="00EC1177">
        <w:rPr>
          <w:sz w:val="28"/>
          <w:szCs w:val="28"/>
        </w:rPr>
        <w:t>от</w:t>
      </w:r>
      <w:r>
        <w:rPr>
          <w:sz w:val="28"/>
          <w:szCs w:val="28"/>
        </w:rPr>
        <w:t xml:space="preserve"> 01.02</w:t>
      </w:r>
      <w:r w:rsidRPr="00EC1177">
        <w:rPr>
          <w:sz w:val="28"/>
          <w:szCs w:val="28"/>
        </w:rPr>
        <w:t>.20</w:t>
      </w:r>
      <w:r>
        <w:rPr>
          <w:sz w:val="28"/>
          <w:szCs w:val="28"/>
        </w:rPr>
        <w:t xml:space="preserve">24   </w:t>
      </w:r>
      <w:r w:rsidRPr="00EC1177">
        <w:rPr>
          <w:sz w:val="28"/>
          <w:szCs w:val="28"/>
        </w:rPr>
        <w:t xml:space="preserve"> №</w:t>
      </w:r>
      <w:r>
        <w:rPr>
          <w:sz w:val="28"/>
          <w:szCs w:val="28"/>
        </w:rPr>
        <w:t xml:space="preserve"> 4-р </w:t>
      </w:r>
    </w:p>
    <w:p w:rsidR="00401BEA" w:rsidRPr="00C15CD0" w:rsidRDefault="00401BEA" w:rsidP="00883DF2">
      <w:pPr>
        <w:widowControl w:val="0"/>
        <w:autoSpaceDE w:val="0"/>
        <w:autoSpaceDN w:val="0"/>
        <w:adjustRightInd w:val="0"/>
        <w:jc w:val="center"/>
        <w:rPr>
          <w:b/>
          <w:bCs/>
          <w:sz w:val="28"/>
          <w:szCs w:val="28"/>
          <w:lang w:eastAsia="en-US"/>
        </w:rPr>
      </w:pPr>
    </w:p>
    <w:p w:rsidR="00401BEA" w:rsidRPr="00C15CD0" w:rsidRDefault="00401BEA" w:rsidP="00883DF2">
      <w:pPr>
        <w:widowControl w:val="0"/>
        <w:autoSpaceDE w:val="0"/>
        <w:autoSpaceDN w:val="0"/>
        <w:adjustRightInd w:val="0"/>
        <w:jc w:val="center"/>
        <w:rPr>
          <w:b/>
          <w:bCs/>
          <w:sz w:val="28"/>
          <w:szCs w:val="28"/>
          <w:lang w:eastAsia="en-US"/>
        </w:rPr>
      </w:pPr>
      <w:r w:rsidRPr="00C15CD0">
        <w:rPr>
          <w:b/>
          <w:bCs/>
          <w:sz w:val="28"/>
          <w:szCs w:val="28"/>
          <w:lang w:eastAsia="en-US"/>
        </w:rPr>
        <w:t>Порядок</w:t>
      </w:r>
    </w:p>
    <w:p w:rsidR="00401BEA" w:rsidRPr="00C15CD0" w:rsidRDefault="00401BEA" w:rsidP="00032F15">
      <w:pPr>
        <w:widowControl w:val="0"/>
        <w:autoSpaceDE w:val="0"/>
        <w:autoSpaceDN w:val="0"/>
        <w:adjustRightInd w:val="0"/>
        <w:jc w:val="center"/>
        <w:rPr>
          <w:b/>
          <w:bCs/>
          <w:sz w:val="28"/>
          <w:szCs w:val="28"/>
          <w:lang w:eastAsia="en-US"/>
        </w:rPr>
      </w:pPr>
      <w:r w:rsidRPr="00C15CD0">
        <w:rPr>
          <w:b/>
          <w:bCs/>
          <w:sz w:val="28"/>
          <w:szCs w:val="28"/>
          <w:lang w:eastAsia="en-US"/>
        </w:rPr>
        <w:t xml:space="preserve">учета территориальным органом Федерального казначейства бюджетных </w:t>
      </w:r>
      <w:r w:rsidR="001838AB" w:rsidRPr="00C15CD0">
        <w:rPr>
          <w:b/>
          <w:bCs/>
          <w:sz w:val="28"/>
          <w:szCs w:val="28"/>
          <w:lang w:eastAsia="en-US"/>
        </w:rPr>
        <w:t xml:space="preserve">и денежных </w:t>
      </w:r>
      <w:r w:rsidRPr="00C15CD0">
        <w:rPr>
          <w:b/>
          <w:bCs/>
          <w:sz w:val="28"/>
          <w:szCs w:val="28"/>
          <w:lang w:eastAsia="en-US"/>
        </w:rPr>
        <w:t xml:space="preserve">обязательств получателей </w:t>
      </w:r>
      <w:r w:rsidRPr="003D0971">
        <w:rPr>
          <w:b/>
          <w:bCs/>
          <w:sz w:val="28"/>
          <w:szCs w:val="28"/>
          <w:lang w:eastAsia="en-US"/>
        </w:rPr>
        <w:t xml:space="preserve">средств бюджета муниципального образования </w:t>
      </w:r>
      <w:r w:rsidR="00B14CE1">
        <w:rPr>
          <w:b/>
          <w:bCs/>
          <w:sz w:val="28"/>
          <w:szCs w:val="28"/>
          <w:lang w:eastAsia="en-US"/>
        </w:rPr>
        <w:t>Каировский</w:t>
      </w:r>
      <w:r w:rsidRPr="003D0971">
        <w:rPr>
          <w:b/>
          <w:bCs/>
          <w:sz w:val="28"/>
          <w:szCs w:val="28"/>
          <w:lang w:eastAsia="en-US"/>
        </w:rPr>
        <w:t xml:space="preserve"> сельсовет </w:t>
      </w:r>
      <w:r w:rsidR="003D0971" w:rsidRPr="003D0971">
        <w:rPr>
          <w:b/>
          <w:bCs/>
          <w:sz w:val="28"/>
          <w:szCs w:val="28"/>
          <w:lang w:eastAsia="en-US"/>
        </w:rPr>
        <w:t>Саракташского</w:t>
      </w:r>
      <w:r w:rsidRPr="003D0971">
        <w:rPr>
          <w:b/>
          <w:bCs/>
          <w:sz w:val="28"/>
          <w:szCs w:val="28"/>
          <w:lang w:eastAsia="en-US"/>
        </w:rPr>
        <w:t xml:space="preserve"> района Оренбургской области</w:t>
      </w:r>
    </w:p>
    <w:p w:rsidR="00401BEA" w:rsidRPr="00C15CD0" w:rsidRDefault="00401BEA" w:rsidP="00032F15">
      <w:pPr>
        <w:widowControl w:val="0"/>
        <w:autoSpaceDE w:val="0"/>
        <w:autoSpaceDN w:val="0"/>
        <w:adjustRightInd w:val="0"/>
        <w:jc w:val="center"/>
        <w:rPr>
          <w:b/>
          <w:bCs/>
          <w:sz w:val="28"/>
          <w:szCs w:val="28"/>
          <w:lang w:eastAsia="en-US"/>
        </w:rPr>
      </w:pPr>
    </w:p>
    <w:p w:rsidR="00401BEA" w:rsidRPr="00982533" w:rsidRDefault="00401BEA" w:rsidP="00883DF2">
      <w:pPr>
        <w:widowControl w:val="0"/>
        <w:autoSpaceDE w:val="0"/>
        <w:autoSpaceDN w:val="0"/>
        <w:adjustRightInd w:val="0"/>
        <w:jc w:val="center"/>
        <w:rPr>
          <w:sz w:val="28"/>
          <w:szCs w:val="28"/>
          <w:lang w:eastAsia="en-US"/>
        </w:rPr>
      </w:pPr>
      <w:r w:rsidRPr="00C15CD0">
        <w:rPr>
          <w:sz w:val="28"/>
          <w:szCs w:val="28"/>
          <w:lang w:eastAsia="en-US"/>
        </w:rPr>
        <w:t>I.</w:t>
      </w:r>
      <w:r w:rsidRPr="00C15CD0">
        <w:rPr>
          <w:sz w:val="28"/>
          <w:szCs w:val="28"/>
          <w:lang w:eastAsia="en-US"/>
        </w:rPr>
        <w:tab/>
      </w:r>
      <w:r w:rsidRPr="00982533">
        <w:rPr>
          <w:sz w:val="28"/>
          <w:szCs w:val="28"/>
          <w:lang w:eastAsia="en-US"/>
        </w:rPr>
        <w:t>Общие положения</w:t>
      </w:r>
    </w:p>
    <w:p w:rsidR="00401BEA" w:rsidRPr="00982533" w:rsidRDefault="00401BEA" w:rsidP="00883DF2">
      <w:pPr>
        <w:widowControl w:val="0"/>
        <w:autoSpaceDE w:val="0"/>
        <w:autoSpaceDN w:val="0"/>
        <w:adjustRightInd w:val="0"/>
        <w:jc w:val="both"/>
        <w:rPr>
          <w:sz w:val="28"/>
          <w:szCs w:val="28"/>
          <w:lang w:eastAsia="en-US"/>
        </w:rPr>
      </w:pPr>
    </w:p>
    <w:p w:rsidR="00401BEA" w:rsidRPr="00C15CD0" w:rsidRDefault="00401BEA" w:rsidP="00883DF2">
      <w:pPr>
        <w:widowControl w:val="0"/>
        <w:autoSpaceDE w:val="0"/>
        <w:autoSpaceDN w:val="0"/>
        <w:adjustRightInd w:val="0"/>
        <w:ind w:firstLine="708"/>
        <w:jc w:val="both"/>
        <w:rPr>
          <w:sz w:val="28"/>
          <w:szCs w:val="28"/>
          <w:lang w:eastAsia="en-US"/>
        </w:rPr>
      </w:pPr>
      <w:r w:rsidRPr="00982533">
        <w:rPr>
          <w:sz w:val="28"/>
          <w:szCs w:val="28"/>
          <w:lang w:eastAsia="en-US"/>
        </w:rPr>
        <w:t xml:space="preserve">1.1.  Настоящий Порядок учета бюджетных </w:t>
      </w:r>
      <w:r w:rsidR="001838AB" w:rsidRPr="00982533">
        <w:rPr>
          <w:sz w:val="28"/>
          <w:szCs w:val="28"/>
          <w:lang w:eastAsia="en-US"/>
        </w:rPr>
        <w:t xml:space="preserve">и денежных </w:t>
      </w:r>
      <w:r w:rsidRPr="00982533">
        <w:rPr>
          <w:sz w:val="28"/>
          <w:szCs w:val="28"/>
          <w:lang w:eastAsia="en-US"/>
        </w:rPr>
        <w:t>обязательств получателей средств</w:t>
      </w:r>
      <w:r w:rsidR="00B13006" w:rsidRPr="00982533">
        <w:rPr>
          <w:sz w:val="28"/>
          <w:szCs w:val="28"/>
        </w:rPr>
        <w:t xml:space="preserve">разработан на основании статьи 219 Бюджетного кодекса Российской Федерации и устанавливает порядок учета бюджетных и денежных обязательств получателей средств </w:t>
      </w:r>
      <w:r w:rsidRPr="00982533">
        <w:rPr>
          <w:sz w:val="28"/>
          <w:szCs w:val="28"/>
          <w:lang w:eastAsia="en-US"/>
        </w:rPr>
        <w:t xml:space="preserve">бюджета муниципального образования </w:t>
      </w:r>
      <w:r w:rsidR="00B14CE1">
        <w:rPr>
          <w:bCs/>
          <w:sz w:val="28"/>
          <w:szCs w:val="28"/>
          <w:lang w:eastAsia="en-US"/>
        </w:rPr>
        <w:t>Каировский</w:t>
      </w:r>
      <w:r w:rsidRPr="00982533">
        <w:rPr>
          <w:bCs/>
          <w:sz w:val="28"/>
          <w:szCs w:val="28"/>
          <w:lang w:eastAsia="en-US"/>
        </w:rPr>
        <w:t xml:space="preserve"> сельсовет </w:t>
      </w:r>
      <w:r w:rsidR="00B13006" w:rsidRPr="00982533">
        <w:rPr>
          <w:bCs/>
          <w:sz w:val="28"/>
          <w:szCs w:val="28"/>
          <w:lang w:eastAsia="en-US"/>
        </w:rPr>
        <w:t>Саракташского</w:t>
      </w:r>
      <w:r w:rsidRPr="00982533">
        <w:rPr>
          <w:bCs/>
          <w:sz w:val="28"/>
          <w:szCs w:val="28"/>
          <w:lang w:eastAsia="en-US"/>
        </w:rPr>
        <w:t xml:space="preserve"> района Оренбургской области</w:t>
      </w:r>
      <w:r w:rsidRPr="00982533">
        <w:rPr>
          <w:sz w:val="28"/>
          <w:szCs w:val="28"/>
          <w:lang w:eastAsia="en-US"/>
        </w:rPr>
        <w:t xml:space="preserve"> (далее – Порядок) устанавливает порядок исполнения бюджета муниципального образования </w:t>
      </w:r>
      <w:r w:rsidR="00B14CE1">
        <w:rPr>
          <w:bCs/>
          <w:sz w:val="28"/>
          <w:szCs w:val="28"/>
          <w:lang w:eastAsia="en-US"/>
        </w:rPr>
        <w:t>Каировский</w:t>
      </w:r>
      <w:r w:rsidRPr="00982533">
        <w:rPr>
          <w:bCs/>
          <w:sz w:val="28"/>
          <w:szCs w:val="28"/>
          <w:lang w:eastAsia="en-US"/>
        </w:rPr>
        <w:t xml:space="preserve"> сельсовет </w:t>
      </w:r>
      <w:r w:rsidR="006F170F" w:rsidRPr="00982533">
        <w:rPr>
          <w:bCs/>
          <w:sz w:val="28"/>
          <w:szCs w:val="28"/>
          <w:lang w:eastAsia="en-US"/>
        </w:rPr>
        <w:t>Саракташского</w:t>
      </w:r>
      <w:r w:rsidRPr="00982533">
        <w:rPr>
          <w:bCs/>
          <w:sz w:val="28"/>
          <w:szCs w:val="28"/>
          <w:lang w:eastAsia="en-US"/>
        </w:rPr>
        <w:t xml:space="preserve"> района Оренбургской области </w:t>
      </w:r>
      <w:r w:rsidRPr="00982533">
        <w:rPr>
          <w:sz w:val="28"/>
          <w:szCs w:val="28"/>
          <w:lang w:eastAsia="en-US"/>
        </w:rPr>
        <w:t xml:space="preserve">(далее - муниципальный бюджет)  по расходам в части учета </w:t>
      </w:r>
      <w:r w:rsidR="004D4E17" w:rsidRPr="00982533">
        <w:rPr>
          <w:sz w:val="28"/>
          <w:szCs w:val="28"/>
          <w:lang w:eastAsia="en-US"/>
        </w:rPr>
        <w:t>Отделом №31 Управления Федерального казначейства</w:t>
      </w:r>
      <w:r w:rsidRPr="00982533">
        <w:rPr>
          <w:sz w:val="28"/>
          <w:szCs w:val="28"/>
          <w:lang w:eastAsia="en-US"/>
        </w:rPr>
        <w:t xml:space="preserve"> (далее </w:t>
      </w:r>
      <w:r w:rsidR="004D4E17" w:rsidRPr="00982533">
        <w:rPr>
          <w:sz w:val="28"/>
          <w:szCs w:val="28"/>
          <w:lang w:eastAsia="en-US"/>
        </w:rPr>
        <w:t>–Отдел №31</w:t>
      </w:r>
      <w:r w:rsidRPr="00982533">
        <w:rPr>
          <w:sz w:val="28"/>
          <w:szCs w:val="28"/>
          <w:lang w:eastAsia="en-US"/>
        </w:rPr>
        <w:t xml:space="preserve">) бюджетных </w:t>
      </w:r>
      <w:r w:rsidR="001838AB" w:rsidRPr="00982533">
        <w:rPr>
          <w:sz w:val="28"/>
          <w:szCs w:val="28"/>
          <w:lang w:eastAsia="en-US"/>
        </w:rPr>
        <w:t>и денежных</w:t>
      </w:r>
      <w:r w:rsidRPr="00C15CD0">
        <w:rPr>
          <w:sz w:val="28"/>
          <w:szCs w:val="28"/>
          <w:lang w:eastAsia="en-US"/>
        </w:rPr>
        <w:t xml:space="preserve">обязательств получателей средств муниципального бюджета (далее -  бюджетные </w:t>
      </w:r>
      <w:r w:rsidR="001838AB" w:rsidRPr="00C15CD0">
        <w:rPr>
          <w:sz w:val="28"/>
          <w:szCs w:val="28"/>
          <w:lang w:eastAsia="en-US"/>
        </w:rPr>
        <w:t xml:space="preserve">и денежные </w:t>
      </w:r>
      <w:r w:rsidRPr="00C15CD0">
        <w:rPr>
          <w:sz w:val="28"/>
          <w:szCs w:val="28"/>
          <w:lang w:eastAsia="en-US"/>
        </w:rPr>
        <w:t>обязательства).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1.2. Бюджетные</w:t>
      </w:r>
      <w:r w:rsidR="001838AB" w:rsidRPr="00C15CD0">
        <w:rPr>
          <w:sz w:val="28"/>
          <w:szCs w:val="28"/>
          <w:lang w:eastAsia="en-US"/>
        </w:rPr>
        <w:t xml:space="preserve"> и денежные</w:t>
      </w:r>
      <w:r w:rsidRPr="00C15CD0">
        <w:rPr>
          <w:sz w:val="28"/>
          <w:szCs w:val="28"/>
          <w:lang w:eastAsia="en-US"/>
        </w:rPr>
        <w:t xml:space="preserve"> обязательства учитываются </w:t>
      </w:r>
      <w:r w:rsidR="00A10025">
        <w:rPr>
          <w:sz w:val="28"/>
          <w:szCs w:val="28"/>
          <w:lang w:eastAsia="en-US"/>
        </w:rPr>
        <w:t xml:space="preserve">Отделом №31 </w:t>
      </w:r>
      <w:r w:rsidRPr="00C15CD0">
        <w:rPr>
          <w:sz w:val="28"/>
          <w:szCs w:val="28"/>
          <w:lang w:eastAsia="en-US"/>
        </w:rPr>
        <w:t xml:space="preserve">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A10025">
        <w:rPr>
          <w:sz w:val="28"/>
          <w:szCs w:val="28"/>
          <w:lang w:eastAsia="en-US"/>
        </w:rPr>
        <w:t xml:space="preserve">Отделе №31 </w:t>
      </w:r>
      <w:r w:rsidRPr="00C15CD0">
        <w:rPr>
          <w:sz w:val="28"/>
          <w:szCs w:val="28"/>
          <w:lang w:eastAsia="en-US"/>
        </w:rPr>
        <w:t>(далее - соответствующий лицевой счет получателя бюджетных средств).</w:t>
      </w:r>
    </w:p>
    <w:p w:rsidR="0077637A" w:rsidRPr="00C15CD0" w:rsidRDefault="0077637A" w:rsidP="0077637A">
      <w:pPr>
        <w:widowControl w:val="0"/>
        <w:autoSpaceDE w:val="0"/>
        <w:autoSpaceDN w:val="0"/>
        <w:adjustRightInd w:val="0"/>
        <w:ind w:firstLine="708"/>
        <w:jc w:val="both"/>
        <w:rPr>
          <w:sz w:val="28"/>
          <w:szCs w:val="28"/>
          <w:lang w:eastAsia="en-US"/>
        </w:rPr>
      </w:pPr>
      <w:r w:rsidRPr="00C15CD0">
        <w:rPr>
          <w:sz w:val="28"/>
          <w:szCs w:val="28"/>
          <w:lang w:eastAsia="en-US"/>
        </w:rPr>
        <w:t xml:space="preserve">1.3. Учет бюджетных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сформированных и представленных получателем средств муниципального бюджета. </w:t>
      </w:r>
    </w:p>
    <w:p w:rsidR="00401BEA" w:rsidRPr="007075A2"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 xml:space="preserve">1.4. </w:t>
      </w:r>
      <w:r w:rsidR="001838AB" w:rsidRPr="00C15CD0">
        <w:rPr>
          <w:sz w:val="28"/>
          <w:szCs w:val="28"/>
        </w:rPr>
        <w:t xml:space="preserve">Учет бюджетных обязательств получателей средств местного бюджета (далее - бюджетные обязательства), а также формирование и представление получателями бюджетных средств сведений, необходимых для учета бюджетных обязательств, осуществляется с использованием информационной системы Федерального казначейства, </w:t>
      </w:r>
      <w:r w:rsidR="001838AB" w:rsidRPr="00C15CD0">
        <w:rPr>
          <w:rFonts w:eastAsia="Calibri"/>
          <w:sz w:val="28"/>
          <w:szCs w:val="28"/>
        </w:rPr>
        <w:t xml:space="preserve">за исключением случаев формирования Сведений о бюджетном обязательстве в </w:t>
      </w:r>
      <w:r w:rsidR="001838AB" w:rsidRPr="007075A2">
        <w:rPr>
          <w:rFonts w:eastAsia="Calibri"/>
          <w:bCs/>
          <w:sz w:val="28"/>
          <w:szCs w:val="28"/>
        </w:rPr>
        <w:t>единой информационной системе в сфере закупок (далее - единая информационная система)</w:t>
      </w:r>
      <w:r w:rsidR="001838AB" w:rsidRPr="007075A2">
        <w:rPr>
          <w:sz w:val="28"/>
          <w:szCs w:val="28"/>
        </w:rPr>
        <w:t>.</w:t>
      </w:r>
    </w:p>
    <w:p w:rsidR="00401BEA" w:rsidRPr="00D80A18" w:rsidRDefault="00401BEA" w:rsidP="00883DF2">
      <w:pPr>
        <w:widowControl w:val="0"/>
        <w:autoSpaceDE w:val="0"/>
        <w:autoSpaceDN w:val="0"/>
        <w:adjustRightInd w:val="0"/>
        <w:ind w:firstLine="708"/>
        <w:jc w:val="both"/>
        <w:rPr>
          <w:sz w:val="28"/>
          <w:szCs w:val="28"/>
          <w:lang w:eastAsia="en-US"/>
        </w:rPr>
      </w:pPr>
      <w:r w:rsidRPr="00D80A18">
        <w:rPr>
          <w:sz w:val="28"/>
          <w:szCs w:val="28"/>
          <w:lang w:eastAsia="en-US"/>
        </w:rPr>
        <w:t>1.</w:t>
      </w:r>
      <w:r w:rsidR="00A124CD" w:rsidRPr="00D80A18">
        <w:rPr>
          <w:sz w:val="28"/>
          <w:szCs w:val="28"/>
          <w:lang w:eastAsia="en-US"/>
        </w:rPr>
        <w:t>5</w:t>
      </w:r>
      <w:r w:rsidRPr="00D80A18">
        <w:rPr>
          <w:sz w:val="28"/>
          <w:szCs w:val="28"/>
          <w:lang w:eastAsia="en-US"/>
        </w:rPr>
        <w:t xml:space="preserve">. Лица, имеющие право действовать от имени получателя средств </w:t>
      </w:r>
      <w:r w:rsidRPr="00D80A18">
        <w:rPr>
          <w:sz w:val="28"/>
          <w:szCs w:val="28"/>
          <w:lang w:eastAsia="en-US"/>
        </w:rPr>
        <w:lastRenderedPageBreak/>
        <w:t xml:space="preserve">муниципального бюджета в соответствии с Порядком, несут персональную ответственность за формирование Сведений о бюджетном </w:t>
      </w:r>
      <w:r w:rsidR="001838AB" w:rsidRPr="00D80A18">
        <w:rPr>
          <w:sz w:val="28"/>
          <w:szCs w:val="28"/>
          <w:lang w:eastAsia="en-US"/>
        </w:rPr>
        <w:t xml:space="preserve">и денежном </w:t>
      </w:r>
      <w:r w:rsidRPr="00D80A18">
        <w:rPr>
          <w:sz w:val="28"/>
          <w:szCs w:val="28"/>
          <w:lang w:eastAsia="en-US"/>
        </w:rPr>
        <w:t>обязательстве, за их полноту и достоверность, а также за соблюдение установленных Порядком сроков их представления.</w:t>
      </w:r>
    </w:p>
    <w:p w:rsidR="00A124CD" w:rsidRPr="00C15CD0" w:rsidRDefault="00A124CD" w:rsidP="00883DF2">
      <w:pPr>
        <w:widowControl w:val="0"/>
        <w:autoSpaceDE w:val="0"/>
        <w:autoSpaceDN w:val="0"/>
        <w:adjustRightInd w:val="0"/>
        <w:jc w:val="both"/>
        <w:rPr>
          <w:sz w:val="28"/>
          <w:szCs w:val="28"/>
          <w:lang w:eastAsia="en-US"/>
        </w:rPr>
      </w:pPr>
    </w:p>
    <w:p w:rsidR="00401BEA" w:rsidRPr="00C15CD0" w:rsidRDefault="00401BEA" w:rsidP="00883DF2">
      <w:pPr>
        <w:widowControl w:val="0"/>
        <w:autoSpaceDE w:val="0"/>
        <w:autoSpaceDN w:val="0"/>
        <w:adjustRightInd w:val="0"/>
        <w:jc w:val="center"/>
        <w:rPr>
          <w:sz w:val="28"/>
          <w:szCs w:val="28"/>
          <w:lang w:eastAsia="en-US"/>
        </w:rPr>
      </w:pPr>
      <w:r w:rsidRPr="00C15CD0">
        <w:rPr>
          <w:sz w:val="28"/>
          <w:szCs w:val="28"/>
          <w:lang w:eastAsia="en-US"/>
        </w:rPr>
        <w:t>II.</w:t>
      </w:r>
      <w:r w:rsidRPr="00C15CD0">
        <w:rPr>
          <w:sz w:val="28"/>
          <w:szCs w:val="28"/>
          <w:lang w:eastAsia="en-US"/>
        </w:rPr>
        <w:tab/>
        <w:t>Порядок учета бюджетных обязательств получателей</w:t>
      </w:r>
    </w:p>
    <w:p w:rsidR="00401BEA" w:rsidRPr="00C15CD0" w:rsidRDefault="00401BEA" w:rsidP="00883DF2">
      <w:pPr>
        <w:widowControl w:val="0"/>
        <w:autoSpaceDE w:val="0"/>
        <w:autoSpaceDN w:val="0"/>
        <w:adjustRightInd w:val="0"/>
        <w:jc w:val="center"/>
        <w:rPr>
          <w:sz w:val="28"/>
          <w:szCs w:val="28"/>
          <w:lang w:eastAsia="en-US"/>
        </w:rPr>
      </w:pPr>
      <w:r w:rsidRPr="00C15CD0">
        <w:rPr>
          <w:sz w:val="28"/>
          <w:szCs w:val="28"/>
          <w:lang w:eastAsia="en-US"/>
        </w:rPr>
        <w:t>средств муниципального бюджета</w:t>
      </w:r>
    </w:p>
    <w:p w:rsidR="00401BEA" w:rsidRPr="00C15CD0" w:rsidRDefault="00401BEA" w:rsidP="00883DF2">
      <w:pPr>
        <w:widowControl w:val="0"/>
        <w:autoSpaceDE w:val="0"/>
        <w:autoSpaceDN w:val="0"/>
        <w:adjustRightInd w:val="0"/>
        <w:jc w:val="both"/>
        <w:rPr>
          <w:sz w:val="28"/>
          <w:szCs w:val="28"/>
          <w:lang w:eastAsia="en-US"/>
        </w:rPr>
      </w:pP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2.1.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 начиная с 01.01.20</w:t>
      </w:r>
      <w:r w:rsidR="001838AB" w:rsidRPr="00C15CD0">
        <w:rPr>
          <w:sz w:val="28"/>
          <w:szCs w:val="28"/>
          <w:lang w:eastAsia="en-US"/>
        </w:rPr>
        <w:t>24</w:t>
      </w:r>
      <w:r w:rsidRPr="00C15CD0">
        <w:rPr>
          <w:sz w:val="28"/>
          <w:szCs w:val="28"/>
          <w:lang w:eastAsia="en-US"/>
        </w:rPr>
        <w:t xml:space="preserve"> г.:</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из государственного (муниципального) контракта (договора) на поставку товаров, выполнение работ, оказание услуг для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(муниципальный) контракт, при совместном упоминании - реестры контрактов);</w:t>
      </w:r>
    </w:p>
    <w:p w:rsidR="00401BEA" w:rsidRPr="00271F1C" w:rsidRDefault="00401BEA" w:rsidP="00883DF2">
      <w:pPr>
        <w:widowControl w:val="0"/>
        <w:autoSpaceDE w:val="0"/>
        <w:autoSpaceDN w:val="0"/>
        <w:adjustRightInd w:val="0"/>
        <w:ind w:firstLine="709"/>
        <w:jc w:val="both"/>
        <w:rPr>
          <w:color w:val="548DD4" w:themeColor="text2" w:themeTint="99"/>
          <w:sz w:val="28"/>
          <w:szCs w:val="28"/>
          <w:lang w:eastAsia="en-US"/>
        </w:rPr>
      </w:pPr>
      <w:r w:rsidRPr="00C15CD0">
        <w:rPr>
          <w:sz w:val="28"/>
          <w:szCs w:val="28"/>
          <w:lang w:eastAsia="en-US"/>
        </w:rPr>
        <w:t>из государственного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r w:rsidR="0056252D">
        <w:rPr>
          <w:sz w:val="28"/>
          <w:szCs w:val="28"/>
          <w:lang w:eastAsia="en-US"/>
        </w:rPr>
        <w:t>;</w:t>
      </w:r>
    </w:p>
    <w:p w:rsidR="00401BEA" w:rsidRPr="007C6D9E" w:rsidRDefault="00401BEA" w:rsidP="00883DF2">
      <w:pPr>
        <w:widowControl w:val="0"/>
        <w:autoSpaceDE w:val="0"/>
        <w:autoSpaceDN w:val="0"/>
        <w:adjustRightInd w:val="0"/>
        <w:ind w:firstLine="708"/>
        <w:jc w:val="both"/>
        <w:rPr>
          <w:sz w:val="28"/>
          <w:szCs w:val="28"/>
          <w:lang w:eastAsia="en-US"/>
        </w:rPr>
      </w:pPr>
      <w:r w:rsidRPr="007C6D9E">
        <w:rPr>
          <w:sz w:val="28"/>
          <w:szCs w:val="28"/>
          <w:lang w:eastAsia="en-US"/>
        </w:rPr>
        <w:t xml:space="preserve">из государственного (муниципального) контракта (договора) на поставку товаров, выполнение работ, оказание услуг, сведения о котором не подлежат включению в реестры </w:t>
      </w:r>
      <w:r w:rsidR="003E15BC" w:rsidRPr="007C6D9E">
        <w:rPr>
          <w:sz w:val="28"/>
          <w:szCs w:val="28"/>
          <w:lang w:eastAsia="en-US"/>
        </w:rPr>
        <w:t>контрактов и осуществление</w:t>
      </w:r>
      <w:r w:rsidRPr="007C6D9E">
        <w:rPr>
          <w:sz w:val="28"/>
          <w:szCs w:val="28"/>
        </w:rPr>
        <w:t xml:space="preserve"> закупки товара, работы или услуги на сумму по которым, не превышает </w:t>
      </w:r>
      <w:r w:rsidR="008A75D7">
        <w:rPr>
          <w:sz w:val="28"/>
          <w:szCs w:val="28"/>
        </w:rPr>
        <w:t>600</w:t>
      </w:r>
      <w:r w:rsidRPr="007C6D9E">
        <w:rPr>
          <w:sz w:val="28"/>
          <w:szCs w:val="28"/>
        </w:rPr>
        <w:t xml:space="preserve"> тысяч рублей</w:t>
      </w:r>
      <w:r w:rsidRPr="007C6D9E">
        <w:rPr>
          <w:sz w:val="28"/>
          <w:szCs w:val="28"/>
          <w:lang w:eastAsia="en-US"/>
        </w:rPr>
        <w:t xml:space="preserve"> в соответствии с пунктом 4 ст. 93 Федерального </w:t>
      </w:r>
      <w:r w:rsidR="003E15BC" w:rsidRPr="007C6D9E">
        <w:rPr>
          <w:sz w:val="28"/>
          <w:szCs w:val="28"/>
          <w:lang w:eastAsia="en-US"/>
        </w:rPr>
        <w:t>Закона «</w:t>
      </w:r>
      <w:r w:rsidRPr="007C6D9E">
        <w:rPr>
          <w:sz w:val="28"/>
          <w:szCs w:val="28"/>
          <w:lang w:eastAsia="en-US"/>
        </w:rPr>
        <w:t>О контрактной системе в сфере закупок товаров, работ, услуг для обеспечения муниципальных нужд»</w:t>
      </w:r>
      <w:r w:rsidRPr="007C6D9E">
        <w:rPr>
          <w:sz w:val="28"/>
          <w:szCs w:val="28"/>
        </w:rPr>
        <w:t>.</w:t>
      </w:r>
    </w:p>
    <w:p w:rsidR="00401BEA" w:rsidRPr="007C6D9E" w:rsidRDefault="00401BEA" w:rsidP="00883DF2">
      <w:pPr>
        <w:widowControl w:val="0"/>
        <w:autoSpaceDE w:val="0"/>
        <w:autoSpaceDN w:val="0"/>
        <w:adjustRightInd w:val="0"/>
        <w:ind w:firstLine="708"/>
        <w:jc w:val="both"/>
        <w:rPr>
          <w:sz w:val="28"/>
          <w:szCs w:val="28"/>
          <w:lang w:eastAsia="en-US"/>
        </w:rPr>
      </w:pPr>
      <w:r w:rsidRPr="007C6D9E">
        <w:rPr>
          <w:sz w:val="28"/>
          <w:szCs w:val="28"/>
          <w:lang w:eastAsia="en-US"/>
        </w:rPr>
        <w:t xml:space="preserve"> в соответствии с исполнительным документом (исполнительный лист, судебный приказ) (далее - исполнительный документ); </w:t>
      </w:r>
    </w:p>
    <w:p w:rsidR="00401BEA" w:rsidRPr="007C6D9E" w:rsidRDefault="00401BEA" w:rsidP="00883DF2">
      <w:pPr>
        <w:widowControl w:val="0"/>
        <w:autoSpaceDE w:val="0"/>
        <w:autoSpaceDN w:val="0"/>
        <w:adjustRightInd w:val="0"/>
        <w:ind w:firstLine="709"/>
        <w:jc w:val="both"/>
        <w:rPr>
          <w:sz w:val="28"/>
          <w:szCs w:val="28"/>
          <w:lang w:eastAsia="en-US"/>
        </w:rPr>
      </w:pPr>
      <w:r w:rsidRPr="007C6D9E">
        <w:rPr>
          <w:sz w:val="28"/>
          <w:szCs w:val="28"/>
          <w:lang w:eastAsia="en-US"/>
        </w:rPr>
        <w:t>в соответствии с решением налогового органа о взыскании налога, сбора, пеней и штрафов (далее - решение налогового органа).</w:t>
      </w:r>
    </w:p>
    <w:p w:rsidR="00665BCA" w:rsidRPr="007C6D9E" w:rsidRDefault="00665BCA" w:rsidP="00883DF2">
      <w:pPr>
        <w:widowControl w:val="0"/>
        <w:autoSpaceDE w:val="0"/>
        <w:autoSpaceDN w:val="0"/>
        <w:adjustRightInd w:val="0"/>
        <w:ind w:firstLine="709"/>
        <w:jc w:val="both"/>
        <w:rPr>
          <w:sz w:val="28"/>
          <w:szCs w:val="28"/>
        </w:rPr>
      </w:pPr>
      <w:r w:rsidRPr="007C6D9E">
        <w:rPr>
          <w:sz w:val="28"/>
          <w:szCs w:val="28"/>
          <w:lang w:eastAsia="en-US"/>
        </w:rPr>
        <w:t>в соответствии</w:t>
      </w:r>
      <w:r w:rsidRPr="007C6D9E">
        <w:rPr>
          <w:sz w:val="28"/>
          <w:szCs w:val="28"/>
        </w:rPr>
        <w:t xml:space="preserve"> с извещением об осуществлении закупки.</w:t>
      </w:r>
    </w:p>
    <w:p w:rsidR="00665BCA" w:rsidRPr="007C6D9E" w:rsidRDefault="00665BCA" w:rsidP="00883DF2">
      <w:pPr>
        <w:widowControl w:val="0"/>
        <w:autoSpaceDE w:val="0"/>
        <w:autoSpaceDN w:val="0"/>
        <w:adjustRightInd w:val="0"/>
        <w:ind w:firstLine="709"/>
        <w:jc w:val="both"/>
        <w:rPr>
          <w:sz w:val="28"/>
          <w:szCs w:val="28"/>
          <w:lang w:eastAsia="en-US"/>
        </w:rPr>
      </w:pPr>
      <w:r w:rsidRPr="007C6D9E">
        <w:rPr>
          <w:sz w:val="28"/>
          <w:szCs w:val="28"/>
          <w:lang w:eastAsia="en-US"/>
        </w:rPr>
        <w:t xml:space="preserve">в соответствии с </w:t>
      </w:r>
      <w:r w:rsidRPr="007C6D9E">
        <w:rPr>
          <w:sz w:val="28"/>
          <w:szCs w:val="28"/>
        </w:rPr>
        <w:t>приглашением принять участие в определении поставщика (подрядчика, исполнителя).</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2.</w:t>
      </w:r>
      <w:r w:rsidR="00E97692">
        <w:rPr>
          <w:sz w:val="28"/>
          <w:szCs w:val="28"/>
          <w:lang w:eastAsia="en-US"/>
        </w:rPr>
        <w:t>2</w:t>
      </w:r>
      <w:r w:rsidRPr="00C15CD0">
        <w:rPr>
          <w:sz w:val="28"/>
          <w:szCs w:val="28"/>
          <w:lang w:eastAsia="en-US"/>
        </w:rPr>
        <w:t xml:space="preserve">. Информация, включенная в Сведения о бюджетном обязательстве, возникшем на основании государственного (муниципального) контракта, должна соответствовать информации, включаемой в реестры контрактов. </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2.</w:t>
      </w:r>
      <w:r w:rsidR="009A2A19">
        <w:rPr>
          <w:sz w:val="28"/>
          <w:szCs w:val="28"/>
          <w:lang w:eastAsia="en-US"/>
        </w:rPr>
        <w:t>3</w:t>
      </w:r>
      <w:r w:rsidRPr="00C15CD0">
        <w:rPr>
          <w:sz w:val="28"/>
          <w:szCs w:val="28"/>
          <w:lang w:eastAsia="en-US"/>
        </w:rPr>
        <w:t xml:space="preserve">. Сведения о бюджетном обязательстве, возникшем на основании договора, направляются в Управление Федерального казначейства с приложением копии указанного договора (документа о внесении изменений в договор), в форме электронной копии документа на бумажном носителе, </w:t>
      </w:r>
      <w:r w:rsidRPr="00C15CD0">
        <w:rPr>
          <w:sz w:val="28"/>
          <w:szCs w:val="28"/>
          <w:lang w:eastAsia="en-US"/>
        </w:rPr>
        <w:lastRenderedPageBreak/>
        <w:t>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2.</w:t>
      </w:r>
      <w:r w:rsidR="009A2A19">
        <w:rPr>
          <w:sz w:val="28"/>
          <w:szCs w:val="28"/>
          <w:lang w:eastAsia="en-US"/>
        </w:rPr>
        <w:t>4</w:t>
      </w:r>
      <w:r w:rsidRPr="00C15CD0">
        <w:rPr>
          <w:sz w:val="28"/>
          <w:szCs w:val="28"/>
          <w:lang w:eastAsia="en-US"/>
        </w:rPr>
        <w:t>. Для внесения изменений в поставленное на учет бюджетное обязательство получатель средств муниципального бюджета представляет в Управление Федерального казначейства Сведения о бюджетном обязательстве, сформированные в соответствии с Порядком, с указанием учетного номера бюджетного обязательства, в которое вносится изменение.</w:t>
      </w:r>
    </w:p>
    <w:p w:rsidR="00401BEA" w:rsidRPr="00C15CD0" w:rsidRDefault="009A2A19" w:rsidP="009A2A19">
      <w:pPr>
        <w:widowControl w:val="0"/>
        <w:autoSpaceDE w:val="0"/>
        <w:autoSpaceDN w:val="0"/>
        <w:adjustRightInd w:val="0"/>
        <w:jc w:val="both"/>
        <w:rPr>
          <w:sz w:val="28"/>
          <w:szCs w:val="28"/>
          <w:lang w:eastAsia="en-US"/>
        </w:rPr>
      </w:pPr>
      <w:r>
        <w:rPr>
          <w:sz w:val="28"/>
          <w:szCs w:val="28"/>
          <w:lang w:eastAsia="en-US"/>
        </w:rPr>
        <w:t xml:space="preserve">         2.5</w:t>
      </w:r>
      <w:r w:rsidR="00401BEA" w:rsidRPr="00C15CD0">
        <w:rPr>
          <w:sz w:val="28"/>
          <w:szCs w:val="28"/>
          <w:lang w:eastAsia="en-US"/>
        </w:rPr>
        <w:t>. В случае внесения изменений в бюджетное обязательство без внесения изменений в документ-основание, документ-основание в Управление Федерального казначейства повторно не представляется.</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2.</w:t>
      </w:r>
      <w:r w:rsidR="0073563B">
        <w:rPr>
          <w:sz w:val="28"/>
          <w:szCs w:val="28"/>
          <w:lang w:eastAsia="en-US"/>
        </w:rPr>
        <w:t>6</w:t>
      </w:r>
      <w:r w:rsidRPr="00C15CD0">
        <w:rPr>
          <w:sz w:val="28"/>
          <w:szCs w:val="28"/>
          <w:lang w:eastAsia="en-US"/>
        </w:rPr>
        <w:t>. Постановка на учет бюджетных обязательств, предусмотренных абзацами первым – вторым пункта 2.1. Порядка осуществляется Управлением Федерального казначейства при соответствии информации, указанной в Сведениях о бюджетном обязательстве, возникшем на основании государственного (муниципального) контракта (договора) условиям соответствующего государственного (муниципального) контракта (договора).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 xml:space="preserve">Управление Федерального казначейства в течение </w:t>
      </w:r>
      <w:r w:rsidR="00A124CD" w:rsidRPr="00C15CD0">
        <w:rPr>
          <w:sz w:val="28"/>
          <w:szCs w:val="28"/>
          <w:lang w:eastAsia="en-US"/>
        </w:rPr>
        <w:t>двух</w:t>
      </w:r>
      <w:r w:rsidRPr="00C15CD0">
        <w:rPr>
          <w:sz w:val="28"/>
          <w:szCs w:val="28"/>
          <w:lang w:eastAsia="en-US"/>
        </w:rPr>
        <w:t xml:space="preserve"> рабочих дней со дня получения Сведений о бюджетном обязательстве осуществляет их проверку на: </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соответствие информации, указанной в Сведениях о бюджетном обязательстве, возникшем на основании государственного (муниципального) контракта (договора) условиям соответствующего государственного (муниципального) контракта (договора);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401BEA" w:rsidRPr="00C15CD0" w:rsidRDefault="003A663C" w:rsidP="00883DF2">
      <w:pPr>
        <w:widowControl w:val="0"/>
        <w:autoSpaceDE w:val="0"/>
        <w:autoSpaceDN w:val="0"/>
        <w:adjustRightInd w:val="0"/>
        <w:ind w:firstLine="708"/>
        <w:jc w:val="both"/>
        <w:rPr>
          <w:sz w:val="28"/>
          <w:szCs w:val="28"/>
          <w:lang w:eastAsia="en-US"/>
        </w:rPr>
      </w:pPr>
      <w:r w:rsidRPr="00C15CD0">
        <w:rPr>
          <w:sz w:val="28"/>
          <w:szCs w:val="28"/>
          <w:lang w:eastAsia="en-US"/>
        </w:rPr>
        <w:t>не превышение</w:t>
      </w:r>
      <w:r w:rsidR="00401BEA" w:rsidRPr="00C15CD0">
        <w:rPr>
          <w:sz w:val="28"/>
          <w:szCs w:val="28"/>
          <w:lang w:eastAsia="en-US"/>
        </w:rPr>
        <w:t xml:space="preserve"> суммы бюджетного обязательства по соответствующим кодам классификации расходов муниципального бюджета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соответствие предмета бюджетного обязательства, указанного в Сведениях о бюджетном обязательстве, коду классификации расходов муниципального бюджета, указанному по соответствующей строке.</w:t>
      </w:r>
    </w:p>
    <w:p w:rsidR="00E11500" w:rsidRDefault="00E11500" w:rsidP="00E11500">
      <w:pPr>
        <w:widowControl w:val="0"/>
        <w:autoSpaceDE w:val="0"/>
        <w:autoSpaceDN w:val="0"/>
        <w:adjustRightInd w:val="0"/>
        <w:jc w:val="both"/>
        <w:rPr>
          <w:sz w:val="28"/>
          <w:szCs w:val="28"/>
          <w:lang w:eastAsia="en-US"/>
        </w:rPr>
      </w:pPr>
      <w:r>
        <w:rPr>
          <w:sz w:val="28"/>
          <w:szCs w:val="28"/>
          <w:lang w:eastAsia="en-US"/>
        </w:rPr>
        <w:t>2.7</w:t>
      </w:r>
      <w:r w:rsidR="00401BEA" w:rsidRPr="00C15CD0">
        <w:rPr>
          <w:sz w:val="28"/>
          <w:szCs w:val="28"/>
          <w:lang w:eastAsia="en-US"/>
        </w:rPr>
        <w:t xml:space="preserve">. </w:t>
      </w:r>
      <w:r w:rsidRPr="00E11500">
        <w:rPr>
          <w:sz w:val="28"/>
          <w:szCs w:val="28"/>
          <w:lang w:eastAsia="en-US"/>
        </w:rPr>
        <w:t>При отсутствии технической возможности сведения о бюджетном обязательстве могут представляться в орган Федерального казначейства на бумажном носителе.</w:t>
      </w:r>
    </w:p>
    <w:p w:rsidR="00401BEA" w:rsidRPr="00C15CD0" w:rsidRDefault="00651A10" w:rsidP="00E11500">
      <w:pPr>
        <w:widowControl w:val="0"/>
        <w:autoSpaceDE w:val="0"/>
        <w:autoSpaceDN w:val="0"/>
        <w:adjustRightInd w:val="0"/>
        <w:ind w:firstLine="708"/>
        <w:jc w:val="both"/>
        <w:rPr>
          <w:sz w:val="28"/>
          <w:szCs w:val="28"/>
          <w:lang w:eastAsia="en-US"/>
        </w:rPr>
      </w:pPr>
      <w:r>
        <w:rPr>
          <w:sz w:val="28"/>
          <w:szCs w:val="28"/>
          <w:lang w:eastAsia="en-US"/>
        </w:rPr>
        <w:t>2.8</w:t>
      </w:r>
      <w:r w:rsidR="00401BEA" w:rsidRPr="00C15CD0">
        <w:rPr>
          <w:sz w:val="28"/>
          <w:szCs w:val="28"/>
          <w:lang w:eastAsia="en-US"/>
        </w:rPr>
        <w:t>. В случае положительного результата проверки Сведений о бюджетном обязательстве на соответствие требованиям, предусмотренным</w:t>
      </w:r>
      <w:r w:rsidR="0014798D">
        <w:rPr>
          <w:sz w:val="28"/>
          <w:szCs w:val="28"/>
          <w:lang w:eastAsia="en-US"/>
        </w:rPr>
        <w:t>иПорядком</w:t>
      </w:r>
      <w:r w:rsidR="00401BEA" w:rsidRPr="00C15CD0">
        <w:rPr>
          <w:sz w:val="28"/>
          <w:szCs w:val="28"/>
          <w:lang w:eastAsia="en-US"/>
        </w:rPr>
        <w:t xml:space="preserve">, Управление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w:t>
      </w:r>
      <w:r w:rsidR="00401BEA" w:rsidRPr="00C15CD0">
        <w:rPr>
          <w:sz w:val="28"/>
          <w:szCs w:val="28"/>
          <w:lang w:eastAsia="en-US"/>
        </w:rPr>
        <w:lastRenderedPageBreak/>
        <w:t>рабочего дня со дня указанной проверки Сведений о бюджетном обязательстве направляет получателю средств муниципального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01BEA" w:rsidRPr="00C15CD0" w:rsidRDefault="00651A10" w:rsidP="00883DF2">
      <w:pPr>
        <w:widowControl w:val="0"/>
        <w:autoSpaceDE w:val="0"/>
        <w:autoSpaceDN w:val="0"/>
        <w:adjustRightInd w:val="0"/>
        <w:ind w:firstLine="708"/>
        <w:jc w:val="both"/>
        <w:rPr>
          <w:sz w:val="28"/>
          <w:szCs w:val="28"/>
          <w:lang w:eastAsia="en-US"/>
        </w:rPr>
      </w:pPr>
      <w:r>
        <w:rPr>
          <w:sz w:val="28"/>
          <w:szCs w:val="28"/>
          <w:lang w:eastAsia="en-US"/>
        </w:rPr>
        <w:t>2.9</w:t>
      </w:r>
      <w:r w:rsidR="00401BEA" w:rsidRPr="00C15CD0">
        <w:rPr>
          <w:sz w:val="28"/>
          <w:szCs w:val="28"/>
          <w:lang w:eastAsia="en-US"/>
        </w:rPr>
        <w:t>. Одно поставленное на учет бюджетное обязательство может содержать несколько кодов классификации расходов муниципального бюджета.</w:t>
      </w:r>
    </w:p>
    <w:p w:rsidR="00401BEA" w:rsidRPr="00C15CD0" w:rsidRDefault="00651A10" w:rsidP="00C22891">
      <w:pPr>
        <w:widowControl w:val="0"/>
        <w:autoSpaceDE w:val="0"/>
        <w:autoSpaceDN w:val="0"/>
        <w:adjustRightInd w:val="0"/>
        <w:ind w:firstLine="708"/>
        <w:jc w:val="both"/>
        <w:rPr>
          <w:sz w:val="28"/>
          <w:szCs w:val="28"/>
          <w:lang w:eastAsia="en-US"/>
        </w:rPr>
      </w:pPr>
      <w:r>
        <w:rPr>
          <w:sz w:val="28"/>
          <w:szCs w:val="28"/>
          <w:lang w:eastAsia="en-US"/>
        </w:rPr>
        <w:t>2.10</w:t>
      </w:r>
      <w:r w:rsidR="00401BEA" w:rsidRPr="00C15CD0">
        <w:rPr>
          <w:sz w:val="28"/>
          <w:szCs w:val="28"/>
          <w:lang w:eastAsia="en-US"/>
        </w:rPr>
        <w:t>. В случае отрицательного результата проверки Сведений о бюджетном обязательстве на соответствие требованиям, предусмотренным</w:t>
      </w:r>
      <w:r>
        <w:rPr>
          <w:sz w:val="28"/>
          <w:szCs w:val="28"/>
          <w:lang w:eastAsia="en-US"/>
        </w:rPr>
        <w:t>и Порядком</w:t>
      </w:r>
      <w:r w:rsidR="00401BEA" w:rsidRPr="00C15CD0">
        <w:rPr>
          <w:sz w:val="28"/>
          <w:szCs w:val="28"/>
          <w:lang w:eastAsia="en-US"/>
        </w:rPr>
        <w:t>, Управление Федерального казначейства</w:t>
      </w:r>
      <w:r w:rsidR="00E04917">
        <w:rPr>
          <w:sz w:val="28"/>
          <w:szCs w:val="28"/>
          <w:lang w:eastAsia="en-US"/>
        </w:rPr>
        <w:t xml:space="preserve"> </w:t>
      </w:r>
      <w:r w:rsidR="00401BEA" w:rsidRPr="00C15CD0">
        <w:rPr>
          <w:sz w:val="28"/>
          <w:szCs w:val="28"/>
          <w:lang w:eastAsia="en-US"/>
        </w:rPr>
        <w:t>направляет получателю средств муниципального бюджета Протокол в электронном виде, если Сведения о бюджетном обязательстве представлялись в форме электронного документа.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В Протоколе указывается причина возврата без исполнения Сведений о бюджетном обязательстве.</w:t>
      </w:r>
    </w:p>
    <w:p w:rsidR="00401BEA" w:rsidRPr="00C15CD0" w:rsidRDefault="00C05894" w:rsidP="00883DF2">
      <w:pPr>
        <w:widowControl w:val="0"/>
        <w:autoSpaceDE w:val="0"/>
        <w:autoSpaceDN w:val="0"/>
        <w:adjustRightInd w:val="0"/>
        <w:ind w:firstLine="708"/>
        <w:jc w:val="both"/>
        <w:rPr>
          <w:sz w:val="28"/>
          <w:szCs w:val="28"/>
          <w:lang w:eastAsia="en-US"/>
        </w:rPr>
      </w:pPr>
      <w:r>
        <w:rPr>
          <w:sz w:val="28"/>
          <w:szCs w:val="28"/>
          <w:lang w:eastAsia="en-US"/>
        </w:rPr>
        <w:t>2.11</w:t>
      </w:r>
      <w:r w:rsidR="00401BEA" w:rsidRPr="00C15CD0">
        <w:rPr>
          <w:sz w:val="28"/>
          <w:szCs w:val="28"/>
          <w:lang w:eastAsia="en-US"/>
        </w:rPr>
        <w:t xml:space="preserve">.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части графика оплаты бюджетного обязательства, а также в части кодов бюджетной классификации Российской Федерации (при необходимости). </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0E4AD9" w:rsidRDefault="008F52AC" w:rsidP="000E4AD9">
      <w:pPr>
        <w:pStyle w:val="ConsPlusNormal"/>
        <w:ind w:firstLine="540"/>
        <w:jc w:val="both"/>
        <w:rPr>
          <w:rFonts w:ascii="Times New Roman" w:hAnsi="Times New Roman" w:cs="Times New Roman"/>
          <w:sz w:val="28"/>
          <w:szCs w:val="28"/>
        </w:rPr>
      </w:pPr>
      <w:r w:rsidRPr="000E4AD9">
        <w:rPr>
          <w:rFonts w:ascii="Times New Roman" w:hAnsi="Times New Roman" w:cs="Times New Roman"/>
          <w:sz w:val="28"/>
          <w:szCs w:val="28"/>
          <w:lang w:eastAsia="en-US"/>
        </w:rPr>
        <w:t>2.12</w:t>
      </w:r>
      <w:r w:rsidR="00401BEA" w:rsidRPr="000E4AD9">
        <w:rPr>
          <w:rFonts w:ascii="Times New Roman" w:hAnsi="Times New Roman" w:cs="Times New Roman"/>
          <w:sz w:val="28"/>
          <w:szCs w:val="28"/>
          <w:lang w:eastAsia="en-US"/>
        </w:rPr>
        <w:t>.</w:t>
      </w:r>
      <w:r w:rsidR="000E4AD9">
        <w:rPr>
          <w:rFonts w:ascii="Times New Roman" w:hAnsi="Times New Roman" w:cs="Times New Roman"/>
          <w:sz w:val="28"/>
          <w:szCs w:val="28"/>
          <w:lang w:eastAsia="en-US"/>
        </w:rPr>
        <w:t>К</w:t>
      </w:r>
      <w:r w:rsidR="000E4AD9" w:rsidRPr="00096DF3">
        <w:rPr>
          <w:rFonts w:ascii="Times New Roman" w:hAnsi="Times New Roman" w:cs="Times New Roman"/>
          <w:sz w:val="28"/>
          <w:szCs w:val="28"/>
        </w:rPr>
        <w:t>редиторск</w:t>
      </w:r>
      <w:r w:rsidR="000E4AD9">
        <w:rPr>
          <w:rFonts w:ascii="Times New Roman" w:hAnsi="Times New Roman" w:cs="Times New Roman"/>
          <w:sz w:val="28"/>
          <w:szCs w:val="28"/>
        </w:rPr>
        <w:t>ая</w:t>
      </w:r>
      <w:r w:rsidR="000E4AD9" w:rsidRPr="00096DF3">
        <w:rPr>
          <w:rFonts w:ascii="Times New Roman" w:hAnsi="Times New Roman" w:cs="Times New Roman"/>
          <w:sz w:val="28"/>
          <w:szCs w:val="28"/>
        </w:rPr>
        <w:t xml:space="preserve"> задолженност</w:t>
      </w:r>
      <w:r w:rsidR="000E4AD9">
        <w:rPr>
          <w:rFonts w:ascii="Times New Roman" w:hAnsi="Times New Roman" w:cs="Times New Roman"/>
          <w:sz w:val="28"/>
          <w:szCs w:val="28"/>
        </w:rPr>
        <w:t>ь</w:t>
      </w:r>
      <w:r w:rsidR="000E4AD9" w:rsidRPr="00096DF3">
        <w:rPr>
          <w:rFonts w:ascii="Times New Roman" w:hAnsi="Times New Roman" w:cs="Times New Roman"/>
          <w:sz w:val="28"/>
          <w:szCs w:val="28"/>
        </w:rPr>
        <w:t>, выявленн</w:t>
      </w:r>
      <w:r w:rsidR="000E4AD9">
        <w:rPr>
          <w:rFonts w:ascii="Times New Roman" w:hAnsi="Times New Roman" w:cs="Times New Roman"/>
          <w:sz w:val="28"/>
          <w:szCs w:val="28"/>
        </w:rPr>
        <w:t>ая</w:t>
      </w:r>
      <w:r w:rsidR="000E4AD9" w:rsidRPr="00096DF3">
        <w:rPr>
          <w:rFonts w:ascii="Times New Roman" w:hAnsi="Times New Roman" w:cs="Times New Roman"/>
          <w:sz w:val="28"/>
          <w:szCs w:val="28"/>
        </w:rPr>
        <w:t xml:space="preserve"> в результате расчетов, направляются</w:t>
      </w:r>
      <w:r w:rsidR="000E4AD9" w:rsidRPr="000C20CF">
        <w:rPr>
          <w:rFonts w:ascii="Times New Roman" w:hAnsi="Times New Roman" w:cs="Times New Roman"/>
          <w:color w:val="000000"/>
          <w:sz w:val="28"/>
          <w:szCs w:val="28"/>
        </w:rPr>
        <w:t>в орган Федерального казначейства</w:t>
      </w:r>
      <w:r w:rsidR="000E4AD9">
        <w:rPr>
          <w:rFonts w:ascii="Times New Roman" w:hAnsi="Times New Roman" w:cs="Times New Roman"/>
          <w:color w:val="000000"/>
          <w:sz w:val="28"/>
          <w:szCs w:val="28"/>
        </w:rPr>
        <w:t>,</w:t>
      </w:r>
      <w:r w:rsidR="000E4AD9" w:rsidRPr="00096DF3">
        <w:rPr>
          <w:rFonts w:ascii="Times New Roman" w:hAnsi="Times New Roman" w:cs="Times New Roman"/>
          <w:sz w:val="28"/>
          <w:szCs w:val="28"/>
        </w:rPr>
        <w:t xml:space="preserve"> при наличии лимитов бюджетных обязательств на текущий календарный год</w:t>
      </w:r>
      <w:r w:rsidR="000E4AD9">
        <w:rPr>
          <w:rFonts w:ascii="Times New Roman" w:hAnsi="Times New Roman" w:cs="Times New Roman"/>
          <w:sz w:val="28"/>
          <w:szCs w:val="28"/>
        </w:rPr>
        <w:t xml:space="preserve"> и оплачивается без постановки на учет бюджетных обязательств и представления </w:t>
      </w:r>
      <w:r w:rsidR="000E4AD9" w:rsidRPr="00096DF3">
        <w:rPr>
          <w:rFonts w:ascii="Times New Roman" w:hAnsi="Times New Roman" w:cs="Times New Roman"/>
          <w:sz w:val="28"/>
          <w:szCs w:val="28"/>
        </w:rPr>
        <w:t>Сведени</w:t>
      </w:r>
      <w:r w:rsidR="000E4AD9">
        <w:rPr>
          <w:rFonts w:ascii="Times New Roman" w:hAnsi="Times New Roman" w:cs="Times New Roman"/>
          <w:sz w:val="28"/>
          <w:szCs w:val="28"/>
        </w:rPr>
        <w:t>й</w:t>
      </w:r>
      <w:r w:rsidR="000E4AD9" w:rsidRPr="00096DF3">
        <w:rPr>
          <w:rFonts w:ascii="Times New Roman" w:hAnsi="Times New Roman" w:cs="Times New Roman"/>
          <w:sz w:val="28"/>
          <w:szCs w:val="28"/>
        </w:rPr>
        <w:t xml:space="preserve"> о бюджетном обязательстве</w:t>
      </w:r>
      <w:r w:rsidR="000E4AD9">
        <w:rPr>
          <w:rFonts w:ascii="Times New Roman" w:hAnsi="Times New Roman" w:cs="Times New Roman"/>
          <w:sz w:val="28"/>
          <w:szCs w:val="28"/>
        </w:rPr>
        <w:t>.</w:t>
      </w:r>
    </w:p>
    <w:p w:rsidR="00C0620E" w:rsidRDefault="00C0620E" w:rsidP="00C0620E">
      <w:pPr>
        <w:ind w:firstLine="708"/>
        <w:jc w:val="both"/>
        <w:rPr>
          <w:sz w:val="28"/>
          <w:szCs w:val="28"/>
        </w:rPr>
      </w:pPr>
      <w:r>
        <w:rPr>
          <w:rFonts w:eastAsiaTheme="minorHAnsi"/>
          <w:sz w:val="28"/>
          <w:szCs w:val="28"/>
          <w:lang w:eastAsia="en-US"/>
        </w:rPr>
        <w:t>Бюджетные обязательства, возникающие у получателя средств бюджета в соответствии с законом, иным нормативным правовым актом (в том числе по публичным нормативным обязательствам</w:t>
      </w:r>
      <w:r w:rsidR="005A7DA8" w:rsidRPr="005A7DA8">
        <w:rPr>
          <w:rFonts w:eastAsiaTheme="minorHAnsi"/>
          <w:sz w:val="28"/>
          <w:szCs w:val="28"/>
          <w:lang w:eastAsia="en-US"/>
        </w:rPr>
        <w:t>)</w:t>
      </w:r>
      <w:r>
        <w:rPr>
          <w:rFonts w:eastAsiaTheme="minorHAnsi"/>
          <w:sz w:val="28"/>
          <w:szCs w:val="28"/>
          <w:lang w:eastAsia="en-US"/>
        </w:rPr>
        <w:t xml:space="preserve">, в соответствии с договором, оформление в письменной форме по которому законодательством Российской Федерации не требуется, а также в соответствии с договором на оказание услуг, выполнение работ, заключенным получателем средств бюджета с физическим лицом, не являющимся индивидуальным предпринимателем, </w:t>
      </w:r>
      <w:r w:rsidRPr="002122CD">
        <w:rPr>
          <w:sz w:val="28"/>
          <w:szCs w:val="28"/>
        </w:rPr>
        <w:t>формируются автоматически в ППО АСФК</w:t>
      </w:r>
      <w:r>
        <w:rPr>
          <w:rFonts w:eastAsiaTheme="minorHAnsi"/>
          <w:sz w:val="28"/>
          <w:szCs w:val="28"/>
          <w:lang w:eastAsia="en-US"/>
        </w:rPr>
        <w:t xml:space="preserve"> и принимаются к учету на основании принятых к исполнению </w:t>
      </w:r>
      <w:r w:rsidRPr="00CA5BB8">
        <w:rPr>
          <w:sz w:val="28"/>
          <w:szCs w:val="28"/>
        </w:rPr>
        <w:t xml:space="preserve">специалистом </w:t>
      </w:r>
      <w:r w:rsidRPr="00CA5BB8">
        <w:rPr>
          <w:sz w:val="28"/>
          <w:szCs w:val="28"/>
        </w:rPr>
        <w:lastRenderedPageBreak/>
        <w:t>отдела №31 Управления</w:t>
      </w:r>
      <w:r w:rsidRPr="00CA5BB8">
        <w:rPr>
          <w:rFonts w:eastAsiaTheme="minorHAnsi"/>
          <w:sz w:val="28"/>
          <w:szCs w:val="28"/>
          <w:lang w:eastAsia="en-US"/>
        </w:rPr>
        <w:t xml:space="preserve"> документов для оплаты денежных обязательств, представленных</w:t>
      </w:r>
      <w:r>
        <w:rPr>
          <w:rFonts w:eastAsiaTheme="minorHAnsi"/>
          <w:sz w:val="28"/>
          <w:szCs w:val="28"/>
          <w:lang w:eastAsia="en-US"/>
        </w:rPr>
        <w:t xml:space="preserve"> получателями средств.</w:t>
      </w:r>
    </w:p>
    <w:p w:rsidR="00401BEA" w:rsidRPr="00C15CD0" w:rsidRDefault="00401BEA" w:rsidP="00474CFC">
      <w:pPr>
        <w:widowControl w:val="0"/>
        <w:autoSpaceDE w:val="0"/>
        <w:autoSpaceDN w:val="0"/>
        <w:adjustRightInd w:val="0"/>
        <w:ind w:firstLine="709"/>
        <w:jc w:val="both"/>
        <w:rPr>
          <w:sz w:val="28"/>
          <w:szCs w:val="28"/>
          <w:lang w:eastAsia="en-US"/>
        </w:rPr>
      </w:pPr>
    </w:p>
    <w:p w:rsidR="00401BEA" w:rsidRPr="00C15CD0" w:rsidRDefault="00401BEA" w:rsidP="00883DF2">
      <w:pPr>
        <w:widowControl w:val="0"/>
        <w:autoSpaceDE w:val="0"/>
        <w:autoSpaceDN w:val="0"/>
        <w:adjustRightInd w:val="0"/>
        <w:jc w:val="center"/>
        <w:rPr>
          <w:sz w:val="28"/>
          <w:szCs w:val="28"/>
          <w:lang w:eastAsia="en-US"/>
        </w:rPr>
      </w:pPr>
      <w:r w:rsidRPr="00C15CD0">
        <w:rPr>
          <w:sz w:val="28"/>
          <w:szCs w:val="28"/>
          <w:lang w:eastAsia="en-US"/>
        </w:rPr>
        <w:t>III.</w:t>
      </w:r>
      <w:r w:rsidRPr="00C15CD0">
        <w:rPr>
          <w:sz w:val="28"/>
          <w:szCs w:val="28"/>
          <w:lang w:eastAsia="en-US"/>
        </w:rPr>
        <w:tab/>
        <w:t>Особенности учета бюджетных обязательств по исполнительным документам, решениям налоговых органов</w:t>
      </w:r>
    </w:p>
    <w:p w:rsidR="00401BEA" w:rsidRPr="00C15CD0" w:rsidRDefault="00401BEA" w:rsidP="00883DF2">
      <w:pPr>
        <w:widowControl w:val="0"/>
        <w:autoSpaceDE w:val="0"/>
        <w:autoSpaceDN w:val="0"/>
        <w:adjustRightInd w:val="0"/>
        <w:jc w:val="both"/>
        <w:rPr>
          <w:sz w:val="28"/>
          <w:szCs w:val="28"/>
          <w:lang w:eastAsia="en-US"/>
        </w:rPr>
      </w:pP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3.1. Сведения о бюджетном обязательстве, возникшем в соответствии с исполнительным документом, решением налогового органа, направляются в Управление Федерального казначейства одновременно с представлением в установленном порядке получателем средств муниципального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муниципального бюджета по исполнению исполнительного документа, решения налогового органа (далее – Информация).</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 xml:space="preserve">3.2. В случае если в Управлении Федерального казначейства ранее было учтено бюджетное обязательство, по которому представлен исполнительный документ, решение налогового органа, то в Информации должна содержаться ссылка на учетный номер ранее учтенного бюджетного обязательства. </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Одновременно со Сведениями о бюджетном обязательстве, сформированными в соответствии с Информацией, содержащей ссылку на учетный номер ранее учтенного бюджетного обязательства, получателем средств муниципального бюджета - должником направляются в Управление Федерального казначейства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01BEA" w:rsidRPr="00C15CD0" w:rsidRDefault="00401BEA" w:rsidP="00883DF2">
      <w:pPr>
        <w:widowControl w:val="0"/>
        <w:autoSpaceDE w:val="0"/>
        <w:autoSpaceDN w:val="0"/>
        <w:adjustRightInd w:val="0"/>
        <w:ind w:firstLine="708"/>
        <w:jc w:val="both"/>
        <w:rPr>
          <w:sz w:val="28"/>
          <w:szCs w:val="28"/>
          <w:lang w:eastAsia="en-US"/>
        </w:rPr>
      </w:pPr>
      <w:r w:rsidRPr="00C15CD0">
        <w:rPr>
          <w:sz w:val="28"/>
          <w:szCs w:val="28"/>
          <w:lang w:eastAsia="en-US"/>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муниципального бюджета.</w:t>
      </w:r>
    </w:p>
    <w:p w:rsidR="00401BEA" w:rsidRPr="00C15CD0" w:rsidRDefault="00401BEA" w:rsidP="00883DF2">
      <w:pPr>
        <w:widowControl w:val="0"/>
        <w:autoSpaceDE w:val="0"/>
        <w:autoSpaceDN w:val="0"/>
        <w:adjustRightInd w:val="0"/>
        <w:jc w:val="both"/>
        <w:rPr>
          <w:sz w:val="28"/>
          <w:szCs w:val="28"/>
          <w:lang w:eastAsia="en-US"/>
        </w:rPr>
      </w:pPr>
    </w:p>
    <w:p w:rsidR="00665BCA" w:rsidRPr="00C15CD0" w:rsidRDefault="00BE6185" w:rsidP="00665BCA">
      <w:pPr>
        <w:jc w:val="center"/>
        <w:rPr>
          <w:rFonts w:eastAsia="Batang"/>
          <w:sz w:val="28"/>
          <w:szCs w:val="28"/>
        </w:rPr>
      </w:pPr>
      <w:r w:rsidRPr="00C15CD0">
        <w:rPr>
          <w:sz w:val="28"/>
          <w:szCs w:val="28"/>
          <w:lang w:val="en-US" w:eastAsia="en-US"/>
        </w:rPr>
        <w:t>I</w:t>
      </w:r>
      <w:r w:rsidR="00665BCA" w:rsidRPr="00C15CD0">
        <w:rPr>
          <w:rFonts w:eastAsia="Batang"/>
          <w:sz w:val="28"/>
          <w:szCs w:val="28"/>
          <w:lang w:val="en-US"/>
        </w:rPr>
        <w:t>V</w:t>
      </w:r>
      <w:r w:rsidR="00665BCA" w:rsidRPr="00C15CD0">
        <w:rPr>
          <w:rFonts w:eastAsia="Batang"/>
          <w:sz w:val="28"/>
          <w:szCs w:val="28"/>
        </w:rPr>
        <w:t>. Учет денежных обязательств</w:t>
      </w:r>
    </w:p>
    <w:p w:rsidR="00665BCA" w:rsidRPr="00C15CD0" w:rsidRDefault="00665BCA" w:rsidP="00665BCA">
      <w:pPr>
        <w:autoSpaceDE w:val="0"/>
        <w:autoSpaceDN w:val="0"/>
        <w:adjustRightInd w:val="0"/>
        <w:jc w:val="both"/>
        <w:rPr>
          <w:rFonts w:eastAsia="Batang"/>
          <w:sz w:val="28"/>
          <w:szCs w:val="28"/>
        </w:rPr>
      </w:pPr>
    </w:p>
    <w:p w:rsidR="00665BCA" w:rsidRDefault="005F3E86" w:rsidP="00665BCA">
      <w:pPr>
        <w:autoSpaceDE w:val="0"/>
        <w:autoSpaceDN w:val="0"/>
        <w:adjustRightInd w:val="0"/>
        <w:ind w:firstLine="709"/>
        <w:jc w:val="both"/>
        <w:rPr>
          <w:rFonts w:eastAsia="Batang"/>
          <w:sz w:val="28"/>
          <w:szCs w:val="28"/>
        </w:rPr>
      </w:pPr>
      <w:r>
        <w:rPr>
          <w:rFonts w:eastAsia="Batang"/>
          <w:sz w:val="28"/>
          <w:szCs w:val="28"/>
        </w:rPr>
        <w:t>4</w:t>
      </w:r>
      <w:r w:rsidR="00665BCA" w:rsidRPr="00C15CD0">
        <w:rPr>
          <w:rFonts w:eastAsia="Batang"/>
          <w:sz w:val="28"/>
          <w:szCs w:val="28"/>
        </w:rPr>
        <w:t>.1 Учет денежных обязательств получателей средств местного бюджета (далее – денежные обязательства) осуществляется с использованием информационной системы Федерального казначейства, а в иных случаях с использованием единой информационной системы в сфере закупок.</w:t>
      </w:r>
    </w:p>
    <w:p w:rsidR="0070200B" w:rsidRDefault="0070200B" w:rsidP="0070200B">
      <w:pPr>
        <w:pStyle w:val="Default"/>
        <w:ind w:firstLine="708"/>
        <w:jc w:val="both"/>
        <w:rPr>
          <w:sz w:val="28"/>
          <w:szCs w:val="28"/>
        </w:rPr>
      </w:pPr>
      <w:r>
        <w:rPr>
          <w:sz w:val="28"/>
          <w:szCs w:val="28"/>
        </w:rPr>
        <w:t xml:space="preserve">Для оплаты денежных обязательств по платежам, по которым в соответствии с условиями муниципального контракта (договора) на поставку товаров, выполнения работ, оказания услуг, предусмотрена </w:t>
      </w:r>
      <w:r w:rsidR="00963208">
        <w:rPr>
          <w:sz w:val="28"/>
          <w:szCs w:val="28"/>
        </w:rPr>
        <w:t>частичная оплата</w:t>
      </w:r>
      <w:r>
        <w:rPr>
          <w:sz w:val="28"/>
          <w:szCs w:val="28"/>
        </w:rPr>
        <w:t xml:space="preserve"> и авансовый платеж, указываются реквизиты документа, подтверждающего возникновение денежного обязательства, условиями которого оговорена </w:t>
      </w:r>
      <w:r w:rsidR="00963208">
        <w:rPr>
          <w:sz w:val="28"/>
          <w:szCs w:val="28"/>
        </w:rPr>
        <w:t>частичная оплата</w:t>
      </w:r>
      <w:r>
        <w:rPr>
          <w:sz w:val="28"/>
          <w:szCs w:val="28"/>
        </w:rPr>
        <w:t xml:space="preserve"> или авансовый платеж.</w:t>
      </w:r>
    </w:p>
    <w:p w:rsidR="0070200B" w:rsidRDefault="0070200B" w:rsidP="0070200B">
      <w:pPr>
        <w:pStyle w:val="Default"/>
        <w:ind w:firstLine="708"/>
        <w:jc w:val="both"/>
        <w:rPr>
          <w:sz w:val="28"/>
          <w:szCs w:val="28"/>
        </w:rPr>
      </w:pPr>
      <w:r>
        <w:rPr>
          <w:sz w:val="28"/>
          <w:szCs w:val="28"/>
        </w:rPr>
        <w:t>Сведения о денежном обязательстве, формируемые в форме электронного документа, направляются в отдел № 31 Управления с приложением документа, подтверждающего возникновение денежного обязательства, в форме электронной копии документа, созданной посредством его сканирования.</w:t>
      </w:r>
    </w:p>
    <w:p w:rsidR="00665BCA" w:rsidRPr="00C15CD0" w:rsidRDefault="005F3E86" w:rsidP="00665BCA">
      <w:pPr>
        <w:autoSpaceDE w:val="0"/>
        <w:autoSpaceDN w:val="0"/>
        <w:adjustRightInd w:val="0"/>
        <w:ind w:firstLine="709"/>
        <w:jc w:val="both"/>
        <w:rPr>
          <w:rFonts w:eastAsia="Batang"/>
          <w:sz w:val="28"/>
          <w:szCs w:val="28"/>
        </w:rPr>
      </w:pPr>
      <w:r>
        <w:rPr>
          <w:rFonts w:eastAsia="Batang"/>
          <w:sz w:val="28"/>
          <w:szCs w:val="28"/>
        </w:rPr>
        <w:t>4</w:t>
      </w:r>
      <w:r w:rsidR="00665BCA" w:rsidRPr="00C15CD0">
        <w:rPr>
          <w:rFonts w:eastAsia="Batang"/>
          <w:sz w:val="28"/>
          <w:szCs w:val="28"/>
        </w:rPr>
        <w:t xml:space="preserve">.2. Учет денежных обязательств получателей средств местного бюджета осуществляется органом Федерального казначейства (автоматически) </w:t>
      </w:r>
      <w:r w:rsidR="00665BCA" w:rsidRPr="00C15CD0">
        <w:rPr>
          <w:rFonts w:eastAsia="Calibri"/>
          <w:sz w:val="28"/>
          <w:szCs w:val="28"/>
        </w:rPr>
        <w:t>на основании Заявок для оплаты денежных обязательств, представленных получателем средств местного бюджета в орган Федерального казначейства, за исключением случая формирования Сведений о денежном обязательстве</w:t>
      </w:r>
      <w:r w:rsidR="00665BCA" w:rsidRPr="00C15CD0">
        <w:rPr>
          <w:rFonts w:eastAsia="Batang"/>
          <w:sz w:val="28"/>
          <w:szCs w:val="28"/>
        </w:rPr>
        <w:t xml:space="preserve"> в </w:t>
      </w:r>
      <w:r w:rsidR="00665BCA" w:rsidRPr="00C15CD0">
        <w:rPr>
          <w:rFonts w:eastAsia="Calibri"/>
          <w:bCs/>
          <w:sz w:val="28"/>
          <w:szCs w:val="28"/>
        </w:rPr>
        <w:t>единой информационной системы в сфере закупок (далее - единая информационная система)</w:t>
      </w:r>
      <w:r w:rsidR="00665BCA" w:rsidRPr="00C15CD0">
        <w:rPr>
          <w:rFonts w:eastAsia="Batang"/>
          <w:sz w:val="28"/>
          <w:szCs w:val="28"/>
        </w:rPr>
        <w:t>.</w:t>
      </w:r>
    </w:p>
    <w:p w:rsidR="00084511" w:rsidRDefault="00084511" w:rsidP="00084511">
      <w:pPr>
        <w:pStyle w:val="Default"/>
        <w:ind w:firstLine="708"/>
        <w:jc w:val="both"/>
        <w:rPr>
          <w:sz w:val="28"/>
          <w:szCs w:val="28"/>
        </w:rPr>
      </w:pPr>
      <w:r>
        <w:rPr>
          <w:sz w:val="28"/>
          <w:szCs w:val="28"/>
        </w:rPr>
        <w:t>Постановка на учет денежных обязательств осуществляется</w:t>
      </w:r>
      <w:r w:rsidR="00E04917">
        <w:rPr>
          <w:sz w:val="28"/>
          <w:szCs w:val="28"/>
        </w:rPr>
        <w:t xml:space="preserve"> </w:t>
      </w:r>
      <w:r>
        <w:rPr>
          <w:sz w:val="28"/>
          <w:szCs w:val="28"/>
        </w:rPr>
        <w:t>не позднее следующего рабочего дня со дня предоставления при соответствии информации указанной в Сведениях о денежном обязательстве, возникшем на основании муниципального контракта и иных документов, предусмотренных Федеральными законами, условиям соответствующего документа, а также соответствия кода классификации расходов предмету документа-основания.</w:t>
      </w:r>
    </w:p>
    <w:p w:rsidR="00084511" w:rsidRDefault="00084511" w:rsidP="00084511">
      <w:pPr>
        <w:pStyle w:val="Default"/>
        <w:ind w:firstLine="708"/>
        <w:jc w:val="both"/>
        <w:rPr>
          <w:sz w:val="28"/>
          <w:szCs w:val="28"/>
        </w:rPr>
      </w:pPr>
      <w:r>
        <w:rPr>
          <w:sz w:val="28"/>
          <w:szCs w:val="28"/>
        </w:rPr>
        <w:t>При положительном результате проверки специалистом отдела № 31 Управления Сведений о денежном обязательстве, денежному обязательству присваивается учетный номер (либо вносятся изменения в ранее поставленное на учет денежное обязательство) и не позднее одного рабочего дня со дня указанной проверки направляет получателю средств бюджета извещение о постановке на учет (изменении) денежного обязательства.</w:t>
      </w:r>
    </w:p>
    <w:p w:rsidR="00084511" w:rsidRDefault="00084511" w:rsidP="00084511">
      <w:pPr>
        <w:pStyle w:val="Default"/>
        <w:ind w:firstLine="708"/>
        <w:jc w:val="both"/>
        <w:rPr>
          <w:sz w:val="28"/>
          <w:szCs w:val="28"/>
        </w:rPr>
      </w:pPr>
      <w:r>
        <w:rPr>
          <w:sz w:val="28"/>
          <w:szCs w:val="28"/>
        </w:rPr>
        <w:t xml:space="preserve">Учетный номер </w:t>
      </w:r>
      <w:r w:rsidR="00CA26E5">
        <w:rPr>
          <w:sz w:val="28"/>
          <w:szCs w:val="28"/>
        </w:rPr>
        <w:t>денежного обязательства</w:t>
      </w:r>
      <w:r>
        <w:rPr>
          <w:sz w:val="28"/>
          <w:szCs w:val="28"/>
        </w:rPr>
        <w:t xml:space="preserve"> является уникальным и не подлежит изменению, в том числе при изменении отдельных реквизитов денежного обязательства.</w:t>
      </w:r>
    </w:p>
    <w:p w:rsidR="00FA7EE1" w:rsidRDefault="00084511" w:rsidP="00084511">
      <w:pPr>
        <w:autoSpaceDE w:val="0"/>
        <w:autoSpaceDN w:val="0"/>
        <w:adjustRightInd w:val="0"/>
        <w:ind w:firstLine="539"/>
        <w:jc w:val="both"/>
        <w:rPr>
          <w:sz w:val="28"/>
          <w:szCs w:val="28"/>
        </w:rPr>
      </w:pPr>
      <w:r>
        <w:rPr>
          <w:sz w:val="28"/>
          <w:szCs w:val="28"/>
        </w:rPr>
        <w:t>В случае отрицательного результата проверки Сведений о денежном обязательстве специалист отдела № 31 Управления возвращает получателю средств бюджета Протокол в электронном виде с указанием причин возврата.</w:t>
      </w:r>
    </w:p>
    <w:p w:rsidR="00665BCA" w:rsidRPr="00C15CD0" w:rsidRDefault="00665BCA" w:rsidP="00665BCA">
      <w:pPr>
        <w:autoSpaceDE w:val="0"/>
        <w:autoSpaceDN w:val="0"/>
        <w:adjustRightInd w:val="0"/>
        <w:ind w:firstLine="540"/>
        <w:jc w:val="both"/>
        <w:rPr>
          <w:rFonts w:eastAsia="Calibri"/>
          <w:sz w:val="28"/>
          <w:szCs w:val="28"/>
        </w:rPr>
      </w:pPr>
      <w:r w:rsidRPr="00C15CD0">
        <w:rPr>
          <w:rFonts w:eastAsia="Calibri"/>
          <w:sz w:val="28"/>
          <w:szCs w:val="28"/>
        </w:rPr>
        <w:lastRenderedPageBreak/>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65BCA" w:rsidRDefault="00665BCA" w:rsidP="00665BCA">
      <w:pPr>
        <w:autoSpaceDE w:val="0"/>
        <w:autoSpaceDN w:val="0"/>
        <w:adjustRightInd w:val="0"/>
        <w:ind w:firstLine="540"/>
        <w:jc w:val="both"/>
        <w:rPr>
          <w:rFonts w:eastAsia="Calibri"/>
          <w:sz w:val="28"/>
          <w:szCs w:val="28"/>
        </w:rPr>
      </w:pPr>
      <w:r w:rsidRPr="00C15CD0">
        <w:rPr>
          <w:rFonts w:eastAsia="Calibri"/>
          <w:sz w:val="28"/>
          <w:szCs w:val="28"/>
        </w:rPr>
        <w:t>В случае положительного результата проверки,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"АСФК" для автоматической постановки на учет денежного обязательства (внесения в него изменений).</w:t>
      </w:r>
    </w:p>
    <w:p w:rsidR="000C59B6" w:rsidRDefault="000C59B6" w:rsidP="00665BCA">
      <w:pPr>
        <w:autoSpaceDE w:val="0"/>
        <w:autoSpaceDN w:val="0"/>
        <w:adjustRightInd w:val="0"/>
        <w:ind w:firstLine="540"/>
        <w:jc w:val="both"/>
        <w:rPr>
          <w:rFonts w:eastAsia="Calibri"/>
          <w:sz w:val="28"/>
          <w:szCs w:val="28"/>
        </w:rPr>
      </w:pPr>
    </w:p>
    <w:p w:rsidR="00BE6185" w:rsidRPr="00C15CD0" w:rsidRDefault="00BE6185" w:rsidP="00BE6185">
      <w:pPr>
        <w:widowControl w:val="0"/>
        <w:autoSpaceDE w:val="0"/>
        <w:autoSpaceDN w:val="0"/>
        <w:adjustRightInd w:val="0"/>
        <w:jc w:val="center"/>
        <w:rPr>
          <w:sz w:val="28"/>
          <w:szCs w:val="28"/>
          <w:lang w:eastAsia="en-US"/>
        </w:rPr>
      </w:pPr>
      <w:r w:rsidRPr="00C15CD0">
        <w:rPr>
          <w:sz w:val="28"/>
          <w:szCs w:val="28"/>
          <w:lang w:eastAsia="en-US"/>
        </w:rPr>
        <w:t>V. Представление информации о бюджетных</w:t>
      </w:r>
      <w:r w:rsidR="005F3E86">
        <w:rPr>
          <w:sz w:val="28"/>
          <w:szCs w:val="28"/>
          <w:lang w:eastAsia="en-US"/>
        </w:rPr>
        <w:t xml:space="preserve"> и денежных</w:t>
      </w:r>
      <w:r w:rsidRPr="00C15CD0">
        <w:rPr>
          <w:sz w:val="28"/>
          <w:szCs w:val="28"/>
          <w:lang w:eastAsia="en-US"/>
        </w:rPr>
        <w:t xml:space="preserve"> обязательствах, учтенных в Управлении Федерального казначейства</w:t>
      </w:r>
    </w:p>
    <w:p w:rsidR="00BE6185" w:rsidRPr="00C15CD0" w:rsidRDefault="00BE6185" w:rsidP="00BE6185">
      <w:pPr>
        <w:widowControl w:val="0"/>
        <w:autoSpaceDE w:val="0"/>
        <w:autoSpaceDN w:val="0"/>
        <w:adjustRightInd w:val="0"/>
        <w:jc w:val="both"/>
        <w:rPr>
          <w:sz w:val="28"/>
          <w:szCs w:val="28"/>
          <w:lang w:eastAsia="en-US"/>
        </w:rPr>
      </w:pPr>
    </w:p>
    <w:p w:rsidR="00BE6185" w:rsidRPr="00C15CD0" w:rsidRDefault="005F3E86" w:rsidP="00BE6185">
      <w:pPr>
        <w:widowControl w:val="0"/>
        <w:autoSpaceDE w:val="0"/>
        <w:autoSpaceDN w:val="0"/>
        <w:adjustRightInd w:val="0"/>
        <w:ind w:firstLine="708"/>
        <w:jc w:val="both"/>
        <w:rPr>
          <w:sz w:val="28"/>
          <w:szCs w:val="28"/>
          <w:lang w:eastAsia="en-US"/>
        </w:rPr>
      </w:pPr>
      <w:r>
        <w:rPr>
          <w:sz w:val="28"/>
          <w:szCs w:val="28"/>
          <w:lang w:eastAsia="en-US"/>
        </w:rPr>
        <w:t>5</w:t>
      </w:r>
      <w:r w:rsidR="00BE6185" w:rsidRPr="00C15CD0">
        <w:rPr>
          <w:sz w:val="28"/>
          <w:szCs w:val="28"/>
          <w:lang w:eastAsia="en-US"/>
        </w:rPr>
        <w:t xml:space="preserve">. Управление Федерального казначейства по запросу Администрации представляет информацию о бюджетных обязательствах: </w:t>
      </w:r>
    </w:p>
    <w:p w:rsidR="00BE6185" w:rsidRPr="00C15CD0" w:rsidRDefault="00BE6185" w:rsidP="00BE6185">
      <w:pPr>
        <w:widowControl w:val="0"/>
        <w:autoSpaceDE w:val="0"/>
        <w:autoSpaceDN w:val="0"/>
        <w:ind w:firstLine="709"/>
        <w:jc w:val="both"/>
        <w:rPr>
          <w:sz w:val="28"/>
          <w:szCs w:val="28"/>
        </w:rPr>
      </w:pPr>
      <w:r w:rsidRPr="00C15CD0">
        <w:rPr>
          <w:sz w:val="28"/>
          <w:szCs w:val="28"/>
          <w:lang w:eastAsia="en-US"/>
        </w:rPr>
        <w:t xml:space="preserve">а) </w:t>
      </w:r>
      <w:r w:rsidRPr="00C15CD0">
        <w:rPr>
          <w:sz w:val="28"/>
          <w:szCs w:val="28"/>
        </w:rPr>
        <w:t>Справку об исполнении принятых на учет бюджетных</w:t>
      </w:r>
      <w:r w:rsidR="00FB1B69">
        <w:rPr>
          <w:sz w:val="28"/>
          <w:szCs w:val="28"/>
        </w:rPr>
        <w:t xml:space="preserve"> (денежных)</w:t>
      </w:r>
      <w:r w:rsidRPr="00C15CD0">
        <w:rPr>
          <w:sz w:val="28"/>
          <w:szCs w:val="28"/>
        </w:rPr>
        <w:t xml:space="preserve"> обязательств (далее - Справка об исполнении обязательств) по форме (код формы по </w:t>
      </w:r>
      <w:hyperlink r:id="rId8" w:history="1">
        <w:r w:rsidRPr="00C15CD0">
          <w:rPr>
            <w:sz w:val="28"/>
            <w:szCs w:val="28"/>
          </w:rPr>
          <w:t>ОКУД</w:t>
        </w:r>
      </w:hyperlink>
      <w:r w:rsidRPr="00C15CD0">
        <w:rPr>
          <w:sz w:val="28"/>
          <w:szCs w:val="28"/>
        </w:rPr>
        <w:t xml:space="preserve"> 0506602) утвержденной Приказом Минфина России от 30.10.2020 № 258н</w:t>
      </w:r>
      <w:r w:rsidRPr="00C15CD0">
        <w:rPr>
          <w:sz w:val="28"/>
          <w:szCs w:val="28"/>
          <w:lang w:eastAsia="en-US"/>
        </w:rPr>
        <w:t>;</w:t>
      </w:r>
    </w:p>
    <w:p w:rsidR="00BE6185" w:rsidRPr="00C15CD0" w:rsidRDefault="00BE6185" w:rsidP="00BE6185">
      <w:pPr>
        <w:ind w:firstLine="709"/>
        <w:jc w:val="both"/>
        <w:rPr>
          <w:sz w:val="28"/>
          <w:szCs w:val="28"/>
        </w:rPr>
      </w:pPr>
      <w:r w:rsidRPr="00C15CD0">
        <w:rPr>
          <w:sz w:val="28"/>
          <w:szCs w:val="28"/>
        </w:rPr>
        <w:t>Справка об исполнении обязательств формируется по состоянию на дату, указанную в запросе нарастающим итогом с 1 января текущего финансового года и содержит информацию об исполнении бюджетных</w:t>
      </w:r>
      <w:r w:rsidR="00FB1B69">
        <w:rPr>
          <w:sz w:val="28"/>
          <w:szCs w:val="28"/>
        </w:rPr>
        <w:t xml:space="preserve"> (денежных)</w:t>
      </w:r>
      <w:r w:rsidRPr="00C15CD0">
        <w:rPr>
          <w:sz w:val="28"/>
          <w:szCs w:val="28"/>
        </w:rPr>
        <w:t xml:space="preserve"> обязательств, поставленных на учет в Управлении на основании Сведений об обязательстве</w:t>
      </w:r>
      <w:r w:rsidRPr="00C15CD0">
        <w:rPr>
          <w:sz w:val="28"/>
          <w:szCs w:val="28"/>
          <w:lang w:eastAsia="en-US"/>
        </w:rPr>
        <w:t xml:space="preserve">; </w:t>
      </w:r>
    </w:p>
    <w:p w:rsidR="00BE6185" w:rsidRPr="00C15CD0" w:rsidRDefault="00BE6185" w:rsidP="00BE6185">
      <w:pPr>
        <w:widowControl w:val="0"/>
        <w:autoSpaceDE w:val="0"/>
        <w:autoSpaceDN w:val="0"/>
        <w:adjustRightInd w:val="0"/>
        <w:jc w:val="both"/>
        <w:rPr>
          <w:sz w:val="28"/>
          <w:szCs w:val="28"/>
          <w:lang w:eastAsia="en-US"/>
        </w:rPr>
      </w:pPr>
    </w:p>
    <w:p w:rsidR="00BE6185" w:rsidRPr="005A7DA8" w:rsidRDefault="00BE6185" w:rsidP="00BE6185">
      <w:pPr>
        <w:jc w:val="center"/>
        <w:rPr>
          <w:rFonts w:eastAsia="Batang"/>
          <w:sz w:val="28"/>
          <w:szCs w:val="28"/>
        </w:rPr>
      </w:pPr>
    </w:p>
    <w:p w:rsidR="00BE6185" w:rsidRDefault="00BE6185" w:rsidP="00BE6185">
      <w:pPr>
        <w:jc w:val="center"/>
        <w:rPr>
          <w:rFonts w:eastAsia="Batang"/>
          <w:sz w:val="28"/>
          <w:szCs w:val="28"/>
        </w:rPr>
      </w:pPr>
    </w:p>
    <w:p w:rsidR="00981A0E" w:rsidRDefault="00981A0E">
      <w:pPr>
        <w:rPr>
          <w:rFonts w:eastAsia="Batang"/>
          <w:sz w:val="28"/>
          <w:szCs w:val="28"/>
        </w:rPr>
      </w:pPr>
      <w:r>
        <w:rPr>
          <w:rFonts w:eastAsia="Batang"/>
          <w:sz w:val="28"/>
          <w:szCs w:val="28"/>
        </w:rPr>
        <w:br w:type="page"/>
      </w:r>
    </w:p>
    <w:p w:rsidR="007075A2" w:rsidRPr="007075A2" w:rsidRDefault="000C59B6" w:rsidP="007075A2">
      <w:pPr>
        <w:pStyle w:val="ConsPlusNormal"/>
        <w:jc w:val="right"/>
        <w:rPr>
          <w:rFonts w:ascii="Times New Roman" w:hAnsi="Times New Roman" w:cs="Times New Roman"/>
          <w:sz w:val="28"/>
          <w:szCs w:val="28"/>
        </w:rPr>
      </w:pPr>
      <w:r w:rsidRPr="007075A2">
        <w:rPr>
          <w:rFonts w:ascii="Times New Roman" w:hAnsi="Times New Roman" w:cs="Times New Roman"/>
          <w:sz w:val="28"/>
          <w:szCs w:val="28"/>
        </w:rPr>
        <w:lastRenderedPageBreak/>
        <w:t>Приложение № 1</w:t>
      </w:r>
    </w:p>
    <w:p w:rsidR="007075A2" w:rsidRPr="00981A0E" w:rsidRDefault="00981A0E" w:rsidP="007075A2">
      <w:pPr>
        <w:widowControl w:val="0"/>
        <w:autoSpaceDE w:val="0"/>
        <w:autoSpaceDN w:val="0"/>
        <w:adjustRightInd w:val="0"/>
        <w:jc w:val="right"/>
        <w:rPr>
          <w:bCs/>
          <w:sz w:val="28"/>
          <w:szCs w:val="28"/>
          <w:lang w:eastAsia="en-US"/>
        </w:rPr>
      </w:pPr>
      <w:r>
        <w:rPr>
          <w:bCs/>
          <w:sz w:val="28"/>
          <w:szCs w:val="28"/>
          <w:lang w:eastAsia="en-US"/>
        </w:rPr>
        <w:t xml:space="preserve">к </w:t>
      </w:r>
      <w:r w:rsidR="007075A2" w:rsidRPr="00981A0E">
        <w:rPr>
          <w:bCs/>
          <w:sz w:val="28"/>
          <w:szCs w:val="28"/>
          <w:lang w:eastAsia="en-US"/>
        </w:rPr>
        <w:t>Порядку</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учета территориальным органом</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 xml:space="preserve"> Федерального казначейства бюджетных и</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 xml:space="preserve"> денежных обязательств получателей средств</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 xml:space="preserve"> бюджета муниципального образования</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 xml:space="preserve"> Каировский сельсовет </w:t>
      </w:r>
    </w:p>
    <w:p w:rsidR="007075A2" w:rsidRPr="00981A0E" w:rsidRDefault="007075A2" w:rsidP="007075A2">
      <w:pPr>
        <w:widowControl w:val="0"/>
        <w:autoSpaceDE w:val="0"/>
        <w:autoSpaceDN w:val="0"/>
        <w:adjustRightInd w:val="0"/>
        <w:jc w:val="right"/>
        <w:rPr>
          <w:bCs/>
          <w:sz w:val="28"/>
          <w:szCs w:val="28"/>
          <w:lang w:eastAsia="en-US"/>
        </w:rPr>
      </w:pPr>
      <w:r w:rsidRPr="00981A0E">
        <w:rPr>
          <w:bCs/>
          <w:sz w:val="28"/>
          <w:szCs w:val="28"/>
          <w:lang w:eastAsia="en-US"/>
        </w:rPr>
        <w:t>Саракташского района</w:t>
      </w:r>
    </w:p>
    <w:p w:rsidR="007075A2" w:rsidRPr="00C15CD0" w:rsidRDefault="007075A2" w:rsidP="007075A2">
      <w:pPr>
        <w:widowControl w:val="0"/>
        <w:autoSpaceDE w:val="0"/>
        <w:autoSpaceDN w:val="0"/>
        <w:adjustRightInd w:val="0"/>
        <w:jc w:val="right"/>
        <w:rPr>
          <w:b/>
          <w:bCs/>
          <w:sz w:val="28"/>
          <w:szCs w:val="28"/>
          <w:lang w:eastAsia="en-US"/>
        </w:rPr>
      </w:pPr>
      <w:r w:rsidRPr="00981A0E">
        <w:rPr>
          <w:bCs/>
          <w:sz w:val="28"/>
          <w:szCs w:val="28"/>
          <w:lang w:eastAsia="en-US"/>
        </w:rPr>
        <w:t xml:space="preserve"> Оренбургской области</w:t>
      </w:r>
    </w:p>
    <w:p w:rsidR="000C59B6" w:rsidRPr="007075A2" w:rsidRDefault="000C59B6" w:rsidP="007075A2">
      <w:pPr>
        <w:pStyle w:val="ConsPlusNormal"/>
        <w:rPr>
          <w:rFonts w:ascii="Times New Roman" w:hAnsi="Times New Roman" w:cs="Times New Roman"/>
          <w:sz w:val="28"/>
          <w:szCs w:val="28"/>
        </w:rPr>
      </w:pPr>
    </w:p>
    <w:p w:rsidR="000C59B6" w:rsidRDefault="000C59B6" w:rsidP="000C59B6">
      <w:pPr>
        <w:pStyle w:val="ConsPlusNormal"/>
        <w:jc w:val="center"/>
        <w:rPr>
          <w:rFonts w:ascii="Times New Roman" w:hAnsi="Times New Roman" w:cs="Times New Roman"/>
        </w:rPr>
      </w:pPr>
      <w:r>
        <w:rPr>
          <w:rFonts w:ascii="Times New Roman" w:hAnsi="Times New Roman" w:cs="Times New Roman"/>
        </w:rPr>
        <w:t>ИНФОРМАЦИЯ,</w:t>
      </w:r>
    </w:p>
    <w:p w:rsidR="000C59B6" w:rsidRDefault="000C59B6" w:rsidP="000C59B6">
      <w:pPr>
        <w:pStyle w:val="ConsPlusNormal"/>
        <w:jc w:val="center"/>
        <w:rPr>
          <w:rFonts w:ascii="Times New Roman" w:hAnsi="Times New Roman" w:cs="Times New Roman"/>
        </w:rPr>
      </w:pPr>
      <w:r>
        <w:rPr>
          <w:rFonts w:ascii="Times New Roman" w:hAnsi="Times New Roman" w:cs="Times New Roman"/>
        </w:rPr>
        <w:t>НЕОБХОДИМАЯ ДЛЯ ПОСТАНОВКИ НА УЧЕТ БЮДЖЕТНОГО ОБЯЗАТЕЛЬСТВА</w:t>
      </w:r>
    </w:p>
    <w:p w:rsidR="000C59B6" w:rsidRDefault="000C59B6" w:rsidP="000C59B6">
      <w:pPr>
        <w:pStyle w:val="ConsPlusNormal"/>
        <w:jc w:val="center"/>
        <w:rPr>
          <w:rFonts w:ascii="Times New Roman" w:hAnsi="Times New Roman" w:cs="Times New Roman"/>
        </w:rPr>
      </w:pPr>
      <w:r>
        <w:rPr>
          <w:rFonts w:ascii="Times New Roman" w:hAnsi="Times New Roman" w:cs="Times New Roman"/>
        </w:rPr>
        <w:t>(ВНЕСЕНИЯ ИЗМЕНЕНИЙ В ПОСТАВЛЕННОЕ НА УЧЕТ</w:t>
      </w:r>
    </w:p>
    <w:p w:rsidR="000C59B6" w:rsidRDefault="000C59B6" w:rsidP="000C59B6">
      <w:pPr>
        <w:pStyle w:val="ConsPlusNormal"/>
        <w:jc w:val="center"/>
        <w:rPr>
          <w:rFonts w:ascii="Times New Roman" w:hAnsi="Times New Roman" w:cs="Times New Roman"/>
        </w:rPr>
      </w:pPr>
      <w:r>
        <w:rPr>
          <w:rFonts w:ascii="Times New Roman" w:hAnsi="Times New Roman" w:cs="Times New Roman"/>
        </w:rPr>
        <w:t>БЮДЖЕТНОЕ ОБЯЗАТЕЛЬСТВО)</w:t>
      </w:r>
    </w:p>
    <w:tbl>
      <w:tblPr>
        <w:tblW w:w="0" w:type="auto"/>
        <w:tblLayout w:type="fixed"/>
        <w:tblCellMar>
          <w:top w:w="102" w:type="dxa"/>
          <w:left w:w="62" w:type="dxa"/>
          <w:bottom w:w="102" w:type="dxa"/>
          <w:right w:w="62" w:type="dxa"/>
        </w:tblCellMar>
        <w:tblLook w:val="04A0"/>
      </w:tblPr>
      <w:tblGrid>
        <w:gridCol w:w="3778"/>
        <w:gridCol w:w="5272"/>
      </w:tblGrid>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center"/>
            </w:pPr>
            <w:r w:rsidRPr="00981A0E">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center"/>
            </w:pPr>
            <w:r w:rsidRPr="00981A0E">
              <w:t>Правила формирования информации (реквизита, показателя)</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1. Номер сведений о бюджетном обязательстве получателя средств бюджета </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ind w:firstLine="283"/>
              <w:jc w:val="both"/>
            </w:pPr>
            <w:r w:rsidRPr="00981A0E">
              <w:t>Указывается порядковый номер Сведений о бюджетном обязательстве.</w:t>
            </w:r>
          </w:p>
          <w:p w:rsidR="000C59B6" w:rsidRPr="00981A0E" w:rsidRDefault="000C59B6" w:rsidP="00300B30">
            <w:pPr>
              <w:autoSpaceDE w:val="0"/>
              <w:autoSpaceDN w:val="0"/>
              <w:adjustRightInd w:val="0"/>
              <w:ind w:firstLine="283"/>
              <w:jc w:val="both"/>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ind w:firstLine="283"/>
              <w:jc w:val="both"/>
            </w:pPr>
            <w:r w:rsidRPr="00981A0E">
              <w:t>Указывается при внесении изменений в поставленное на учет бюджетное обязательство.</w:t>
            </w:r>
          </w:p>
          <w:p w:rsidR="000C59B6" w:rsidRPr="00981A0E" w:rsidRDefault="000C59B6" w:rsidP="00300B30">
            <w:pPr>
              <w:autoSpaceDE w:val="0"/>
              <w:autoSpaceDN w:val="0"/>
              <w:adjustRightInd w:val="0"/>
              <w:ind w:firstLine="283"/>
              <w:jc w:val="both"/>
            </w:pPr>
            <w:r w:rsidRPr="00981A0E">
              <w:t>Указывается учетный номер обязательства, в которое вносятся изменения, присвоенный ему при постановке на учет.</w:t>
            </w:r>
          </w:p>
          <w:p w:rsidR="000C59B6" w:rsidRPr="00981A0E" w:rsidRDefault="000C59B6" w:rsidP="00300B30">
            <w:pPr>
              <w:autoSpaceDE w:val="0"/>
              <w:autoSpaceDN w:val="0"/>
              <w:adjustRightInd w:val="0"/>
              <w:ind w:firstLine="283"/>
              <w:jc w:val="both"/>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ind w:firstLine="283"/>
              <w:jc w:val="both"/>
            </w:pPr>
            <w:r w:rsidRPr="00981A0E">
              <w:t>Указывается дата формирования Сведений о бюджетном обязательстве получателем бюджетных средств.</w:t>
            </w:r>
          </w:p>
          <w:p w:rsidR="000C59B6" w:rsidRPr="00981A0E" w:rsidRDefault="000C59B6" w:rsidP="00300B30">
            <w:pPr>
              <w:autoSpaceDE w:val="0"/>
              <w:autoSpaceDN w:val="0"/>
              <w:adjustRightInd w:val="0"/>
              <w:ind w:firstLine="283"/>
              <w:jc w:val="both"/>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outlineLvl w:val="0"/>
            </w:pPr>
            <w:r w:rsidRPr="00981A0E">
              <w:t>4.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4.1.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наименование получателя средств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4.2.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наименование бюджета -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4.3.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уникальный код организации по Сводному реестру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5. 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6. Код органа Федерального казначейства (далее - КОФК)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код органа Федерального казначейства, в котором открыт соответствующий лицевой счет получателя </w:t>
            </w:r>
            <w:r w:rsidRPr="00981A0E">
              <w:lastRenderedPageBreak/>
              <w:t>бюджетных средств.</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outlineLvl w:val="0"/>
            </w:pPr>
            <w:r w:rsidRPr="00981A0E">
              <w:lastRenderedPageBreak/>
              <w:t xml:space="preserve">7. Реквизиты документа, являющегося основанием для принятия на учет бюджетного обязательства </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0" w:name="Par38"/>
            <w:bookmarkEnd w:id="0"/>
            <w:r w:rsidRPr="00981A0E">
              <w:t xml:space="preserve">7.1.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Указывается номер документа-основания (при наличии).</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1" w:name="Par44"/>
            <w:bookmarkEnd w:id="1"/>
            <w:r w:rsidRPr="00981A0E">
              <w:t xml:space="preserve">7.2.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Указывается дата заключения документа-основания.</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7.3.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ind w:firstLine="283"/>
              <w:jc w:val="both"/>
            </w:pPr>
            <w:r w:rsidRPr="00981A0E">
              <w:t>Указывается предмет по документу-основанию.</w:t>
            </w:r>
          </w:p>
          <w:p w:rsidR="000C59B6" w:rsidRPr="00981A0E" w:rsidRDefault="000C59B6" w:rsidP="00300B30">
            <w:pPr>
              <w:autoSpaceDE w:val="0"/>
              <w:autoSpaceDN w:val="0"/>
              <w:adjustRightInd w:val="0"/>
              <w:ind w:firstLine="283"/>
              <w:jc w:val="both"/>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2" w:name="Par54"/>
            <w:bookmarkEnd w:id="2"/>
            <w:r w:rsidRPr="00981A0E">
              <w:t xml:space="preserve">7.4.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сумма бюджетного обязательства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outlineLvl w:val="0"/>
            </w:pPr>
            <w:bookmarkStart w:id="3" w:name="Par56"/>
            <w:bookmarkEnd w:id="3"/>
            <w:r w:rsidRPr="00981A0E">
              <w:t>8. Реквизиты контрагента</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 xml:space="preserve">8.1.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ind w:firstLine="283"/>
              <w:jc w:val="both"/>
            </w:pPr>
            <w:r w:rsidRPr="00981A0E">
              <w:t xml:space="preserve">Указывается наименование поставщика (подрядчика, исполнителя, получателя денежных средств) </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4" w:name="Par80"/>
            <w:bookmarkEnd w:id="4"/>
            <w:r w:rsidRPr="00981A0E">
              <w:t>8.2. Идентификационный номер налогоплательщика (ИНН</w:t>
            </w:r>
            <w:r w:rsidR="008E292A" w:rsidRPr="00981A0E">
              <w:t>)</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8E292A" w:rsidP="00300B30">
            <w:pPr>
              <w:autoSpaceDE w:val="0"/>
              <w:autoSpaceDN w:val="0"/>
              <w:adjustRightInd w:val="0"/>
              <w:ind w:firstLine="283"/>
              <w:jc w:val="both"/>
            </w:pPr>
            <w:r w:rsidRPr="00981A0E">
              <w:t>Указывается ИНН контрагента</w:t>
            </w:r>
          </w:p>
        </w:tc>
      </w:tr>
      <w:tr w:rsidR="008E292A" w:rsidRPr="00981A0E" w:rsidTr="00300B30">
        <w:tc>
          <w:tcPr>
            <w:tcW w:w="3778" w:type="dxa"/>
            <w:tcBorders>
              <w:top w:val="single" w:sz="4" w:space="0" w:color="auto"/>
              <w:left w:val="single" w:sz="4" w:space="0" w:color="auto"/>
              <w:bottom w:val="single" w:sz="4" w:space="0" w:color="auto"/>
              <w:right w:val="single" w:sz="4" w:space="0" w:color="auto"/>
            </w:tcBorders>
          </w:tcPr>
          <w:p w:rsidR="008E292A" w:rsidRPr="00981A0E" w:rsidRDefault="008E292A" w:rsidP="00300B30">
            <w:pPr>
              <w:autoSpaceDE w:val="0"/>
              <w:autoSpaceDN w:val="0"/>
              <w:adjustRightInd w:val="0"/>
              <w:jc w:val="both"/>
            </w:pPr>
            <w:r w:rsidRPr="00981A0E">
              <w:t>8.3 Код постановки на учет (КПП)</w:t>
            </w:r>
          </w:p>
        </w:tc>
        <w:tc>
          <w:tcPr>
            <w:tcW w:w="5272" w:type="dxa"/>
            <w:tcBorders>
              <w:top w:val="single" w:sz="4" w:space="0" w:color="auto"/>
              <w:left w:val="single" w:sz="4" w:space="0" w:color="auto"/>
              <w:bottom w:val="single" w:sz="4" w:space="0" w:color="auto"/>
              <w:right w:val="single" w:sz="4" w:space="0" w:color="auto"/>
            </w:tcBorders>
          </w:tcPr>
          <w:p w:rsidR="008E292A" w:rsidRPr="00981A0E" w:rsidRDefault="008E292A" w:rsidP="00300B30">
            <w:pPr>
              <w:autoSpaceDE w:val="0"/>
              <w:autoSpaceDN w:val="0"/>
              <w:adjustRightInd w:val="0"/>
              <w:ind w:firstLine="283"/>
              <w:jc w:val="both"/>
            </w:pPr>
            <w:r w:rsidRPr="00981A0E">
              <w:t>Указывается КПП контрагента</w:t>
            </w:r>
            <w:r w:rsidR="00472F67" w:rsidRPr="00981A0E">
              <w:t xml:space="preserve"> (при наличии)</w:t>
            </w: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5" w:name="Par83"/>
            <w:bookmarkEnd w:id="5"/>
            <w:r w:rsidRPr="00981A0E">
              <w:t xml:space="preserve">9. Код по БК </w:t>
            </w:r>
          </w:p>
        </w:tc>
        <w:tc>
          <w:tcPr>
            <w:tcW w:w="5272" w:type="dxa"/>
            <w:tcBorders>
              <w:top w:val="single" w:sz="4" w:space="0" w:color="auto"/>
              <w:left w:val="single" w:sz="4" w:space="0" w:color="auto"/>
              <w:bottom w:val="single" w:sz="4" w:space="0" w:color="auto"/>
              <w:right w:val="single" w:sz="4" w:space="0" w:color="auto"/>
            </w:tcBorders>
          </w:tcPr>
          <w:p w:rsidR="000C59B6" w:rsidRPr="00981A0E" w:rsidRDefault="000C59B6" w:rsidP="00300B30">
            <w:pPr>
              <w:autoSpaceDE w:val="0"/>
              <w:autoSpaceDN w:val="0"/>
              <w:adjustRightInd w:val="0"/>
              <w:ind w:firstLine="283"/>
              <w:jc w:val="both"/>
            </w:pPr>
            <w:r w:rsidRPr="00981A0E">
              <w:t>Указывается код классификации расходов бюджета в соответствии с предметом документа-основания.</w:t>
            </w:r>
          </w:p>
          <w:p w:rsidR="000C59B6" w:rsidRPr="00981A0E" w:rsidRDefault="000C59B6" w:rsidP="00300B30">
            <w:pPr>
              <w:autoSpaceDE w:val="0"/>
              <w:autoSpaceDN w:val="0"/>
              <w:adjustRightInd w:val="0"/>
              <w:ind w:firstLine="283"/>
              <w:jc w:val="both"/>
            </w:pPr>
          </w:p>
        </w:tc>
      </w:tr>
      <w:tr w:rsidR="000C59B6" w:rsidRPr="00981A0E" w:rsidTr="00300B30">
        <w:tc>
          <w:tcPr>
            <w:tcW w:w="3778"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bookmarkStart w:id="6" w:name="Par114"/>
            <w:bookmarkEnd w:id="6"/>
            <w:r w:rsidRPr="00981A0E">
              <w:t>10. Примечание</w:t>
            </w:r>
          </w:p>
        </w:tc>
        <w:tc>
          <w:tcPr>
            <w:tcW w:w="5272" w:type="dxa"/>
            <w:tcBorders>
              <w:top w:val="single" w:sz="4" w:space="0" w:color="auto"/>
              <w:left w:val="single" w:sz="4" w:space="0" w:color="auto"/>
              <w:bottom w:val="single" w:sz="4" w:space="0" w:color="auto"/>
              <w:right w:val="single" w:sz="4" w:space="0" w:color="auto"/>
            </w:tcBorders>
            <w:hideMark/>
          </w:tcPr>
          <w:p w:rsidR="000C59B6" w:rsidRPr="00981A0E" w:rsidRDefault="000C59B6" w:rsidP="00300B30">
            <w:pPr>
              <w:autoSpaceDE w:val="0"/>
              <w:autoSpaceDN w:val="0"/>
              <w:adjustRightInd w:val="0"/>
              <w:jc w:val="both"/>
            </w:pPr>
            <w:r w:rsidRPr="00981A0E">
              <w:t>Иная информация, необходимая для постановки бюджетного обязательства на учет.</w:t>
            </w:r>
          </w:p>
        </w:tc>
      </w:tr>
    </w:tbl>
    <w:p w:rsidR="000C59B6" w:rsidRDefault="000C59B6" w:rsidP="000C59B6">
      <w:pPr>
        <w:pStyle w:val="ConsPlusNormal"/>
        <w:jc w:val="right"/>
        <w:outlineLvl w:val="1"/>
        <w:rPr>
          <w:rFonts w:ascii="Times New Roman" w:hAnsi="Times New Roman" w:cs="Times New Roman"/>
        </w:rPr>
      </w:pPr>
    </w:p>
    <w:p w:rsidR="000C59B6" w:rsidRPr="00C15CD0" w:rsidRDefault="000C59B6" w:rsidP="000C59B6">
      <w:pPr>
        <w:autoSpaceDE w:val="0"/>
        <w:autoSpaceDN w:val="0"/>
        <w:adjustRightInd w:val="0"/>
        <w:ind w:firstLine="540"/>
        <w:jc w:val="both"/>
        <w:rPr>
          <w:rFonts w:eastAsia="Calibri"/>
          <w:sz w:val="28"/>
          <w:szCs w:val="28"/>
        </w:rPr>
      </w:pPr>
    </w:p>
    <w:sectPr w:rsidR="000C59B6" w:rsidRPr="00C15CD0" w:rsidSect="007075A2">
      <w:headerReference w:type="default" r:id="rId9"/>
      <w:footerReference w:type="default" r:id="rId10"/>
      <w:pgSz w:w="11906" w:h="16838" w:code="9"/>
      <w:pgMar w:top="1134" w:right="851" w:bottom="1134" w:left="1701" w:header="709" w:footer="15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669" w:rsidRDefault="007A3669">
      <w:r>
        <w:separator/>
      </w:r>
    </w:p>
  </w:endnote>
  <w:endnote w:type="continuationSeparator" w:id="1">
    <w:p w:rsidR="007A3669" w:rsidRDefault="007A3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EA" w:rsidRDefault="00401BEA">
    <w:pPr>
      <w:pStyle w:val="a9"/>
      <w:framePr w:wrap="auto" w:vAnchor="text" w:hAnchor="margin" w:xAlign="right" w:y="1"/>
      <w:rPr>
        <w:rStyle w:val="a8"/>
      </w:rPr>
    </w:pPr>
  </w:p>
  <w:p w:rsidR="00401BEA" w:rsidRPr="004E3F87" w:rsidRDefault="00401BEA">
    <w:pPr>
      <w:pStyle w:val="a9"/>
      <w:ind w:right="360"/>
      <w:rPr>
        <w:sz w:val="20"/>
        <w:szCs w:val="20"/>
      </w:rPr>
    </w:pPr>
  </w:p>
  <w:p w:rsidR="00401BEA" w:rsidRDefault="00401BEA">
    <w:pPr>
      <w:pStyle w:val="a9"/>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669" w:rsidRDefault="007A3669">
      <w:r>
        <w:separator/>
      </w:r>
    </w:p>
  </w:footnote>
  <w:footnote w:type="continuationSeparator" w:id="1">
    <w:p w:rsidR="007A3669" w:rsidRDefault="007A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BEA" w:rsidRDefault="00C429A3" w:rsidP="00FD2925">
    <w:pPr>
      <w:pStyle w:val="a6"/>
      <w:framePr w:wrap="auto" w:vAnchor="text" w:hAnchor="margin" w:xAlign="center" w:y="1"/>
      <w:rPr>
        <w:rStyle w:val="a8"/>
      </w:rPr>
    </w:pPr>
    <w:r>
      <w:rPr>
        <w:rStyle w:val="a8"/>
      </w:rPr>
      <w:fldChar w:fldCharType="begin"/>
    </w:r>
    <w:r w:rsidR="00401BEA">
      <w:rPr>
        <w:rStyle w:val="a8"/>
      </w:rPr>
      <w:instrText xml:space="preserve">PAGE  </w:instrText>
    </w:r>
    <w:r>
      <w:rPr>
        <w:rStyle w:val="a8"/>
      </w:rPr>
      <w:fldChar w:fldCharType="separate"/>
    </w:r>
    <w:r w:rsidR="001624BF">
      <w:rPr>
        <w:rStyle w:val="a8"/>
        <w:noProof/>
      </w:rPr>
      <w:t>10</w:t>
    </w:r>
    <w:r>
      <w:rPr>
        <w:rStyle w:val="a8"/>
      </w:rPr>
      <w:fldChar w:fldCharType="end"/>
    </w:r>
  </w:p>
  <w:p w:rsidR="00401BEA" w:rsidRDefault="00401B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29"/>
    <w:multiLevelType w:val="hybridMultilevel"/>
    <w:tmpl w:val="00004823"/>
    <w:lvl w:ilvl="0" w:tplc="000018BE">
      <w:start w:val="1"/>
      <w:numFmt w:val="bullet"/>
      <w:lvlText w:val="о"/>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5">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9">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0">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A9C2BB9"/>
    <w:multiLevelType w:val="multilevel"/>
    <w:tmpl w:val="B468AC5E"/>
    <w:lvl w:ilvl="0">
      <w:start w:val="1"/>
      <w:numFmt w:val="decimal"/>
      <w:lvlText w:val="%1."/>
      <w:lvlJc w:val="left"/>
      <w:pPr>
        <w:tabs>
          <w:tab w:val="num" w:pos="928"/>
        </w:tabs>
        <w:ind w:left="928" w:hanging="360"/>
      </w:pPr>
      <w:rPr>
        <w:rFonts w:cs="Times New Roman"/>
      </w:rPr>
    </w:lvl>
    <w:lvl w:ilvl="1">
      <w:start w:val="7"/>
      <w:numFmt w:val="decimal"/>
      <w:isLgl/>
      <w:lvlText w:val="%1.%2."/>
      <w:lvlJc w:val="left"/>
      <w:pPr>
        <w:tabs>
          <w:tab w:val="num" w:pos="2252"/>
        </w:tabs>
        <w:ind w:left="2252" w:hanging="1335"/>
      </w:pPr>
      <w:rPr>
        <w:rFonts w:cs="Times New Roman" w:hint="default"/>
        <w:sz w:val="24"/>
        <w:szCs w:val="24"/>
      </w:rPr>
    </w:lvl>
    <w:lvl w:ilvl="2">
      <w:start w:val="1"/>
      <w:numFmt w:val="decimal"/>
      <w:isLgl/>
      <w:lvlText w:val="%1.%2.%3."/>
      <w:lvlJc w:val="left"/>
      <w:pPr>
        <w:tabs>
          <w:tab w:val="num" w:pos="2601"/>
        </w:tabs>
        <w:ind w:left="2601" w:hanging="1335"/>
      </w:pPr>
      <w:rPr>
        <w:rFonts w:cs="Times New Roman" w:hint="default"/>
      </w:rPr>
    </w:lvl>
    <w:lvl w:ilvl="3">
      <w:start w:val="1"/>
      <w:numFmt w:val="decimal"/>
      <w:isLgl/>
      <w:lvlText w:val="%1.%2.%3.%4."/>
      <w:lvlJc w:val="left"/>
      <w:pPr>
        <w:tabs>
          <w:tab w:val="num" w:pos="2950"/>
        </w:tabs>
        <w:ind w:left="2950" w:hanging="1335"/>
      </w:pPr>
      <w:rPr>
        <w:rFonts w:cs="Times New Roman" w:hint="default"/>
      </w:rPr>
    </w:lvl>
    <w:lvl w:ilvl="4">
      <w:start w:val="1"/>
      <w:numFmt w:val="decimal"/>
      <w:isLgl/>
      <w:lvlText w:val="%1.%2.%3.%4.%5."/>
      <w:lvlJc w:val="left"/>
      <w:pPr>
        <w:tabs>
          <w:tab w:val="num" w:pos="3299"/>
        </w:tabs>
        <w:ind w:left="3299" w:hanging="1335"/>
      </w:pPr>
      <w:rPr>
        <w:rFonts w:cs="Times New Roman" w:hint="default"/>
      </w:rPr>
    </w:lvl>
    <w:lvl w:ilvl="5">
      <w:start w:val="1"/>
      <w:numFmt w:val="decimal"/>
      <w:isLgl/>
      <w:lvlText w:val="%1.%2.%3.%4.%5.%6."/>
      <w:lvlJc w:val="left"/>
      <w:pPr>
        <w:tabs>
          <w:tab w:val="num" w:pos="3753"/>
        </w:tabs>
        <w:ind w:left="3753" w:hanging="1440"/>
      </w:pPr>
      <w:rPr>
        <w:rFonts w:cs="Times New Roman" w:hint="default"/>
      </w:rPr>
    </w:lvl>
    <w:lvl w:ilvl="6">
      <w:start w:val="1"/>
      <w:numFmt w:val="decimal"/>
      <w:isLgl/>
      <w:lvlText w:val="%1.%2.%3.%4.%5.%6.%7."/>
      <w:lvlJc w:val="left"/>
      <w:pPr>
        <w:tabs>
          <w:tab w:val="num" w:pos="4102"/>
        </w:tabs>
        <w:ind w:left="4102" w:hanging="1440"/>
      </w:pPr>
      <w:rPr>
        <w:rFonts w:cs="Times New Roman" w:hint="default"/>
      </w:rPr>
    </w:lvl>
    <w:lvl w:ilvl="7">
      <w:start w:val="1"/>
      <w:numFmt w:val="decimal"/>
      <w:isLgl/>
      <w:lvlText w:val="%1.%2.%3.%4.%5.%6.%7.%8."/>
      <w:lvlJc w:val="left"/>
      <w:pPr>
        <w:tabs>
          <w:tab w:val="num" w:pos="4811"/>
        </w:tabs>
        <w:ind w:left="4811" w:hanging="180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abstractNum w:abstractNumId="12">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13">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14">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6">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7">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18">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19">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1">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3">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14"/>
  </w:num>
  <w:num w:numId="2">
    <w:abstractNumId w:val="8"/>
  </w:num>
  <w:num w:numId="3">
    <w:abstractNumId w:val="22"/>
  </w:num>
  <w:num w:numId="4">
    <w:abstractNumId w:val="7"/>
  </w:num>
  <w:num w:numId="5">
    <w:abstractNumId w:val="21"/>
  </w:num>
  <w:num w:numId="6">
    <w:abstractNumId w:val="19"/>
  </w:num>
  <w:num w:numId="7">
    <w:abstractNumId w:val="2"/>
  </w:num>
  <w:num w:numId="8">
    <w:abstractNumId w:val="6"/>
  </w:num>
  <w:num w:numId="9">
    <w:abstractNumId w:val="20"/>
  </w:num>
  <w:num w:numId="10">
    <w:abstractNumId w:val="3"/>
  </w:num>
  <w:num w:numId="11">
    <w:abstractNumId w:val="17"/>
  </w:num>
  <w:num w:numId="12">
    <w:abstractNumId w:val="10"/>
  </w:num>
  <w:num w:numId="13">
    <w:abstractNumId w:val="5"/>
  </w:num>
  <w:num w:numId="14">
    <w:abstractNumId w:val="23"/>
  </w:num>
  <w:num w:numId="15">
    <w:abstractNumId w:val="13"/>
  </w:num>
  <w:num w:numId="16">
    <w:abstractNumId w:val="16"/>
  </w:num>
  <w:num w:numId="17">
    <w:abstractNumId w:val="16"/>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18">
    <w:abstractNumId w:val="9"/>
  </w:num>
  <w:num w:numId="19">
    <w:abstractNumId w:val="15"/>
  </w:num>
  <w:num w:numId="20">
    <w:abstractNumId w:val="18"/>
  </w:num>
  <w:num w:numId="21">
    <w:abstractNumId w:val="4"/>
  </w:num>
  <w:num w:numId="22">
    <w:abstractNumId w:val="12"/>
  </w:num>
  <w:num w:numId="23">
    <w:abstractNumId w:val="0"/>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9B4399"/>
    <w:rsid w:val="00000699"/>
    <w:rsid w:val="00004742"/>
    <w:rsid w:val="00005CBD"/>
    <w:rsid w:val="00005F94"/>
    <w:rsid w:val="00007ED3"/>
    <w:rsid w:val="000105CA"/>
    <w:rsid w:val="00011243"/>
    <w:rsid w:val="00011593"/>
    <w:rsid w:val="00012F24"/>
    <w:rsid w:val="000132E7"/>
    <w:rsid w:val="00014BD8"/>
    <w:rsid w:val="000169E9"/>
    <w:rsid w:val="00017CBC"/>
    <w:rsid w:val="0002060B"/>
    <w:rsid w:val="00020944"/>
    <w:rsid w:val="00024215"/>
    <w:rsid w:val="000248A2"/>
    <w:rsid w:val="000253F6"/>
    <w:rsid w:val="0002751A"/>
    <w:rsid w:val="000309BD"/>
    <w:rsid w:val="0003119B"/>
    <w:rsid w:val="00032F15"/>
    <w:rsid w:val="00034258"/>
    <w:rsid w:val="000346E3"/>
    <w:rsid w:val="00040247"/>
    <w:rsid w:val="0004350A"/>
    <w:rsid w:val="0004751E"/>
    <w:rsid w:val="000479B3"/>
    <w:rsid w:val="00047B1E"/>
    <w:rsid w:val="00047BD3"/>
    <w:rsid w:val="00050A34"/>
    <w:rsid w:val="00051F53"/>
    <w:rsid w:val="000547A5"/>
    <w:rsid w:val="00054937"/>
    <w:rsid w:val="00055184"/>
    <w:rsid w:val="00056445"/>
    <w:rsid w:val="00061D10"/>
    <w:rsid w:val="00064CC2"/>
    <w:rsid w:val="00064EE7"/>
    <w:rsid w:val="00064FF4"/>
    <w:rsid w:val="00067C1C"/>
    <w:rsid w:val="00067FB0"/>
    <w:rsid w:val="00070BA2"/>
    <w:rsid w:val="00071782"/>
    <w:rsid w:val="00076BBC"/>
    <w:rsid w:val="0008187D"/>
    <w:rsid w:val="0008382F"/>
    <w:rsid w:val="00084511"/>
    <w:rsid w:val="000856F3"/>
    <w:rsid w:val="00085FD2"/>
    <w:rsid w:val="0008712C"/>
    <w:rsid w:val="000903DB"/>
    <w:rsid w:val="00090D04"/>
    <w:rsid w:val="0009288C"/>
    <w:rsid w:val="00093966"/>
    <w:rsid w:val="000963E5"/>
    <w:rsid w:val="00096AB9"/>
    <w:rsid w:val="000A14AB"/>
    <w:rsid w:val="000A33DE"/>
    <w:rsid w:val="000A4258"/>
    <w:rsid w:val="000A5158"/>
    <w:rsid w:val="000A69E1"/>
    <w:rsid w:val="000A731B"/>
    <w:rsid w:val="000B0B24"/>
    <w:rsid w:val="000B2C87"/>
    <w:rsid w:val="000B2EC2"/>
    <w:rsid w:val="000B32CD"/>
    <w:rsid w:val="000B596F"/>
    <w:rsid w:val="000C59B6"/>
    <w:rsid w:val="000C6912"/>
    <w:rsid w:val="000D1358"/>
    <w:rsid w:val="000D21DD"/>
    <w:rsid w:val="000D25FF"/>
    <w:rsid w:val="000D2E1F"/>
    <w:rsid w:val="000D4DF7"/>
    <w:rsid w:val="000D6AD6"/>
    <w:rsid w:val="000D7EED"/>
    <w:rsid w:val="000E27EE"/>
    <w:rsid w:val="000E2F89"/>
    <w:rsid w:val="000E40F2"/>
    <w:rsid w:val="000E4985"/>
    <w:rsid w:val="000E4AD9"/>
    <w:rsid w:val="000E51A7"/>
    <w:rsid w:val="000F0BE6"/>
    <w:rsid w:val="000F17A4"/>
    <w:rsid w:val="000F4914"/>
    <w:rsid w:val="000F5A7D"/>
    <w:rsid w:val="000F5E4E"/>
    <w:rsid w:val="000F7184"/>
    <w:rsid w:val="000F7D96"/>
    <w:rsid w:val="001006F7"/>
    <w:rsid w:val="0010332B"/>
    <w:rsid w:val="00103F68"/>
    <w:rsid w:val="001042B8"/>
    <w:rsid w:val="00105C21"/>
    <w:rsid w:val="00105F57"/>
    <w:rsid w:val="001069E1"/>
    <w:rsid w:val="0011287D"/>
    <w:rsid w:val="001131EF"/>
    <w:rsid w:val="001144D4"/>
    <w:rsid w:val="00115299"/>
    <w:rsid w:val="001159EF"/>
    <w:rsid w:val="0011630D"/>
    <w:rsid w:val="001174DB"/>
    <w:rsid w:val="0011781F"/>
    <w:rsid w:val="001219D8"/>
    <w:rsid w:val="00121B0E"/>
    <w:rsid w:val="00121FFD"/>
    <w:rsid w:val="00122F42"/>
    <w:rsid w:val="001263A7"/>
    <w:rsid w:val="00127A8F"/>
    <w:rsid w:val="00130566"/>
    <w:rsid w:val="00133D71"/>
    <w:rsid w:val="00133E07"/>
    <w:rsid w:val="001344CC"/>
    <w:rsid w:val="00134C90"/>
    <w:rsid w:val="00135420"/>
    <w:rsid w:val="00135733"/>
    <w:rsid w:val="00135B75"/>
    <w:rsid w:val="00136AE5"/>
    <w:rsid w:val="001410B0"/>
    <w:rsid w:val="00143D1B"/>
    <w:rsid w:val="00144C54"/>
    <w:rsid w:val="0014562A"/>
    <w:rsid w:val="0014798D"/>
    <w:rsid w:val="0015167A"/>
    <w:rsid w:val="00152026"/>
    <w:rsid w:val="001554A3"/>
    <w:rsid w:val="00155F3F"/>
    <w:rsid w:val="00156568"/>
    <w:rsid w:val="001605B4"/>
    <w:rsid w:val="001611A3"/>
    <w:rsid w:val="001624BF"/>
    <w:rsid w:val="001653D6"/>
    <w:rsid w:val="00171D42"/>
    <w:rsid w:val="00174C0A"/>
    <w:rsid w:val="00177711"/>
    <w:rsid w:val="00177B38"/>
    <w:rsid w:val="0018024E"/>
    <w:rsid w:val="001803A1"/>
    <w:rsid w:val="0018280D"/>
    <w:rsid w:val="001838AB"/>
    <w:rsid w:val="00184A8D"/>
    <w:rsid w:val="0018775D"/>
    <w:rsid w:val="00194A6D"/>
    <w:rsid w:val="00195362"/>
    <w:rsid w:val="001A0242"/>
    <w:rsid w:val="001A472C"/>
    <w:rsid w:val="001A4F2F"/>
    <w:rsid w:val="001A5278"/>
    <w:rsid w:val="001A681E"/>
    <w:rsid w:val="001A7286"/>
    <w:rsid w:val="001B1070"/>
    <w:rsid w:val="001B2702"/>
    <w:rsid w:val="001B34D6"/>
    <w:rsid w:val="001C0176"/>
    <w:rsid w:val="001C0DB4"/>
    <w:rsid w:val="001C2C21"/>
    <w:rsid w:val="001C34DA"/>
    <w:rsid w:val="001C3C38"/>
    <w:rsid w:val="001C51A1"/>
    <w:rsid w:val="001C62C2"/>
    <w:rsid w:val="001C7DFC"/>
    <w:rsid w:val="001D11E8"/>
    <w:rsid w:val="001D22A9"/>
    <w:rsid w:val="001D2D83"/>
    <w:rsid w:val="001D405B"/>
    <w:rsid w:val="001D6A4D"/>
    <w:rsid w:val="001D70B0"/>
    <w:rsid w:val="001E138F"/>
    <w:rsid w:val="001E21F7"/>
    <w:rsid w:val="001E2764"/>
    <w:rsid w:val="001E3B93"/>
    <w:rsid w:val="001E6E87"/>
    <w:rsid w:val="001E7F2F"/>
    <w:rsid w:val="001F11D3"/>
    <w:rsid w:val="001F1EB5"/>
    <w:rsid w:val="001F40A7"/>
    <w:rsid w:val="001F5756"/>
    <w:rsid w:val="001F6903"/>
    <w:rsid w:val="00200F39"/>
    <w:rsid w:val="00203CA2"/>
    <w:rsid w:val="002074BE"/>
    <w:rsid w:val="0020759B"/>
    <w:rsid w:val="00211F8C"/>
    <w:rsid w:val="00214CEB"/>
    <w:rsid w:val="00216CE0"/>
    <w:rsid w:val="00222F28"/>
    <w:rsid w:val="00222F8C"/>
    <w:rsid w:val="00224BE7"/>
    <w:rsid w:val="00226706"/>
    <w:rsid w:val="002308EB"/>
    <w:rsid w:val="0023149D"/>
    <w:rsid w:val="002317BB"/>
    <w:rsid w:val="00231ED9"/>
    <w:rsid w:val="002344FB"/>
    <w:rsid w:val="00235340"/>
    <w:rsid w:val="00237BDC"/>
    <w:rsid w:val="00241DB9"/>
    <w:rsid w:val="0024387D"/>
    <w:rsid w:val="00245838"/>
    <w:rsid w:val="00247A89"/>
    <w:rsid w:val="002519F1"/>
    <w:rsid w:val="00253CC8"/>
    <w:rsid w:val="00257240"/>
    <w:rsid w:val="00261E73"/>
    <w:rsid w:val="002639EE"/>
    <w:rsid w:val="00264926"/>
    <w:rsid w:val="00264EAE"/>
    <w:rsid w:val="002665E7"/>
    <w:rsid w:val="00267084"/>
    <w:rsid w:val="00267A32"/>
    <w:rsid w:val="00271F1C"/>
    <w:rsid w:val="00272B16"/>
    <w:rsid w:val="002749F3"/>
    <w:rsid w:val="00285F6C"/>
    <w:rsid w:val="002869C7"/>
    <w:rsid w:val="002936EC"/>
    <w:rsid w:val="00293773"/>
    <w:rsid w:val="00294204"/>
    <w:rsid w:val="00294F99"/>
    <w:rsid w:val="00297B11"/>
    <w:rsid w:val="002A1C15"/>
    <w:rsid w:val="002A2698"/>
    <w:rsid w:val="002A432D"/>
    <w:rsid w:val="002A6254"/>
    <w:rsid w:val="002B37D7"/>
    <w:rsid w:val="002B42AB"/>
    <w:rsid w:val="002B4B0C"/>
    <w:rsid w:val="002B6952"/>
    <w:rsid w:val="002C11AE"/>
    <w:rsid w:val="002C20A7"/>
    <w:rsid w:val="002C39A9"/>
    <w:rsid w:val="002C3C72"/>
    <w:rsid w:val="002C4825"/>
    <w:rsid w:val="002C4BE4"/>
    <w:rsid w:val="002C6085"/>
    <w:rsid w:val="002D0E4B"/>
    <w:rsid w:val="002D2061"/>
    <w:rsid w:val="002D3EF0"/>
    <w:rsid w:val="002D5269"/>
    <w:rsid w:val="002D6487"/>
    <w:rsid w:val="002E1386"/>
    <w:rsid w:val="002E17AD"/>
    <w:rsid w:val="002E25AA"/>
    <w:rsid w:val="002E3405"/>
    <w:rsid w:val="002E38EF"/>
    <w:rsid w:val="002E3EA3"/>
    <w:rsid w:val="002E4662"/>
    <w:rsid w:val="002E65B7"/>
    <w:rsid w:val="002E7A39"/>
    <w:rsid w:val="002F04DA"/>
    <w:rsid w:val="002F1A6B"/>
    <w:rsid w:val="002F260E"/>
    <w:rsid w:val="002F47C5"/>
    <w:rsid w:val="002F7FC1"/>
    <w:rsid w:val="003005DD"/>
    <w:rsid w:val="00300D05"/>
    <w:rsid w:val="003047C5"/>
    <w:rsid w:val="00306186"/>
    <w:rsid w:val="003114E7"/>
    <w:rsid w:val="0031297B"/>
    <w:rsid w:val="00312D74"/>
    <w:rsid w:val="0031381D"/>
    <w:rsid w:val="00314449"/>
    <w:rsid w:val="003165FB"/>
    <w:rsid w:val="00321E47"/>
    <w:rsid w:val="00322168"/>
    <w:rsid w:val="00322373"/>
    <w:rsid w:val="00324E62"/>
    <w:rsid w:val="0032562A"/>
    <w:rsid w:val="00326466"/>
    <w:rsid w:val="00334192"/>
    <w:rsid w:val="00342766"/>
    <w:rsid w:val="003453B9"/>
    <w:rsid w:val="0034560B"/>
    <w:rsid w:val="00347916"/>
    <w:rsid w:val="00350C60"/>
    <w:rsid w:val="00351798"/>
    <w:rsid w:val="00351DEA"/>
    <w:rsid w:val="00351E39"/>
    <w:rsid w:val="00353208"/>
    <w:rsid w:val="00355548"/>
    <w:rsid w:val="0036290D"/>
    <w:rsid w:val="0036384D"/>
    <w:rsid w:val="003668AE"/>
    <w:rsid w:val="003700B1"/>
    <w:rsid w:val="00373805"/>
    <w:rsid w:val="00373E4B"/>
    <w:rsid w:val="00376106"/>
    <w:rsid w:val="00376700"/>
    <w:rsid w:val="00377E97"/>
    <w:rsid w:val="00381338"/>
    <w:rsid w:val="00383438"/>
    <w:rsid w:val="003842BB"/>
    <w:rsid w:val="00386CB1"/>
    <w:rsid w:val="0039089E"/>
    <w:rsid w:val="00390A69"/>
    <w:rsid w:val="0039163C"/>
    <w:rsid w:val="00396966"/>
    <w:rsid w:val="00397BB7"/>
    <w:rsid w:val="003A396F"/>
    <w:rsid w:val="003A3CEB"/>
    <w:rsid w:val="003A663C"/>
    <w:rsid w:val="003B0087"/>
    <w:rsid w:val="003B05EA"/>
    <w:rsid w:val="003B4250"/>
    <w:rsid w:val="003B4C80"/>
    <w:rsid w:val="003B508A"/>
    <w:rsid w:val="003B611D"/>
    <w:rsid w:val="003B616B"/>
    <w:rsid w:val="003B7984"/>
    <w:rsid w:val="003B7D16"/>
    <w:rsid w:val="003B7D5B"/>
    <w:rsid w:val="003C0281"/>
    <w:rsid w:val="003C1BB9"/>
    <w:rsid w:val="003C297B"/>
    <w:rsid w:val="003C4E23"/>
    <w:rsid w:val="003C696A"/>
    <w:rsid w:val="003C7049"/>
    <w:rsid w:val="003D01C9"/>
    <w:rsid w:val="003D0971"/>
    <w:rsid w:val="003D1716"/>
    <w:rsid w:val="003D1B93"/>
    <w:rsid w:val="003D1F6A"/>
    <w:rsid w:val="003D23D3"/>
    <w:rsid w:val="003D5FC9"/>
    <w:rsid w:val="003D615E"/>
    <w:rsid w:val="003D68AC"/>
    <w:rsid w:val="003D6D40"/>
    <w:rsid w:val="003E02D2"/>
    <w:rsid w:val="003E07DB"/>
    <w:rsid w:val="003E15BC"/>
    <w:rsid w:val="003E18A8"/>
    <w:rsid w:val="003E1AB5"/>
    <w:rsid w:val="003E3215"/>
    <w:rsid w:val="003E5DA4"/>
    <w:rsid w:val="003E61E5"/>
    <w:rsid w:val="003E7BD5"/>
    <w:rsid w:val="003F0EE2"/>
    <w:rsid w:val="003F16B9"/>
    <w:rsid w:val="003F3EAF"/>
    <w:rsid w:val="003F5811"/>
    <w:rsid w:val="003F6560"/>
    <w:rsid w:val="003F7342"/>
    <w:rsid w:val="003F740C"/>
    <w:rsid w:val="00400087"/>
    <w:rsid w:val="00400BDA"/>
    <w:rsid w:val="00401197"/>
    <w:rsid w:val="00401BEA"/>
    <w:rsid w:val="004034BC"/>
    <w:rsid w:val="0040518B"/>
    <w:rsid w:val="0040642D"/>
    <w:rsid w:val="00407E99"/>
    <w:rsid w:val="00412DFF"/>
    <w:rsid w:val="00414EF3"/>
    <w:rsid w:val="004153B4"/>
    <w:rsid w:val="004154AD"/>
    <w:rsid w:val="00417818"/>
    <w:rsid w:val="004205EA"/>
    <w:rsid w:val="0042103C"/>
    <w:rsid w:val="00421A77"/>
    <w:rsid w:val="00422041"/>
    <w:rsid w:val="004233FE"/>
    <w:rsid w:val="00423700"/>
    <w:rsid w:val="004238E9"/>
    <w:rsid w:val="00423DCA"/>
    <w:rsid w:val="004253F4"/>
    <w:rsid w:val="00431D9A"/>
    <w:rsid w:val="004353C9"/>
    <w:rsid w:val="00435927"/>
    <w:rsid w:val="00436E58"/>
    <w:rsid w:val="0044068B"/>
    <w:rsid w:val="0044126B"/>
    <w:rsid w:val="00441D92"/>
    <w:rsid w:val="004429FB"/>
    <w:rsid w:val="00444312"/>
    <w:rsid w:val="00444FEF"/>
    <w:rsid w:val="00445128"/>
    <w:rsid w:val="004464E5"/>
    <w:rsid w:val="00446789"/>
    <w:rsid w:val="00450FAC"/>
    <w:rsid w:val="004520D1"/>
    <w:rsid w:val="0045361E"/>
    <w:rsid w:val="00454768"/>
    <w:rsid w:val="00455762"/>
    <w:rsid w:val="00461FA5"/>
    <w:rsid w:val="0046292F"/>
    <w:rsid w:val="00464BDE"/>
    <w:rsid w:val="00464FCF"/>
    <w:rsid w:val="0046559D"/>
    <w:rsid w:val="004656C1"/>
    <w:rsid w:val="00465797"/>
    <w:rsid w:val="00465FBF"/>
    <w:rsid w:val="004665C9"/>
    <w:rsid w:val="004701F1"/>
    <w:rsid w:val="00472B40"/>
    <w:rsid w:val="00472F67"/>
    <w:rsid w:val="00474CFC"/>
    <w:rsid w:val="00476B31"/>
    <w:rsid w:val="00477667"/>
    <w:rsid w:val="00477B11"/>
    <w:rsid w:val="004907C7"/>
    <w:rsid w:val="00494862"/>
    <w:rsid w:val="0049486A"/>
    <w:rsid w:val="00494F24"/>
    <w:rsid w:val="004970AE"/>
    <w:rsid w:val="00497899"/>
    <w:rsid w:val="004A06C7"/>
    <w:rsid w:val="004A06E0"/>
    <w:rsid w:val="004A0ACD"/>
    <w:rsid w:val="004A0B0A"/>
    <w:rsid w:val="004A3483"/>
    <w:rsid w:val="004A3BBF"/>
    <w:rsid w:val="004A3DD2"/>
    <w:rsid w:val="004A43ED"/>
    <w:rsid w:val="004A56ED"/>
    <w:rsid w:val="004A7BA9"/>
    <w:rsid w:val="004B0092"/>
    <w:rsid w:val="004B04A4"/>
    <w:rsid w:val="004B1E67"/>
    <w:rsid w:val="004B2CD8"/>
    <w:rsid w:val="004B2F77"/>
    <w:rsid w:val="004B60DC"/>
    <w:rsid w:val="004B71F9"/>
    <w:rsid w:val="004C0EC8"/>
    <w:rsid w:val="004C18F5"/>
    <w:rsid w:val="004C52AA"/>
    <w:rsid w:val="004C599D"/>
    <w:rsid w:val="004C780B"/>
    <w:rsid w:val="004D1B4F"/>
    <w:rsid w:val="004D3138"/>
    <w:rsid w:val="004D34F8"/>
    <w:rsid w:val="004D4E17"/>
    <w:rsid w:val="004D6BDA"/>
    <w:rsid w:val="004D704E"/>
    <w:rsid w:val="004E072A"/>
    <w:rsid w:val="004E1ED1"/>
    <w:rsid w:val="004E303E"/>
    <w:rsid w:val="004E3F87"/>
    <w:rsid w:val="004E3FD4"/>
    <w:rsid w:val="004E541C"/>
    <w:rsid w:val="004E65BE"/>
    <w:rsid w:val="004F256A"/>
    <w:rsid w:val="004F3467"/>
    <w:rsid w:val="004F400E"/>
    <w:rsid w:val="004F4978"/>
    <w:rsid w:val="004F4F19"/>
    <w:rsid w:val="004F61B6"/>
    <w:rsid w:val="004F7D41"/>
    <w:rsid w:val="00501705"/>
    <w:rsid w:val="00503E2B"/>
    <w:rsid w:val="00504018"/>
    <w:rsid w:val="00505DDB"/>
    <w:rsid w:val="0050627C"/>
    <w:rsid w:val="0050746C"/>
    <w:rsid w:val="00510866"/>
    <w:rsid w:val="00512761"/>
    <w:rsid w:val="00512CF3"/>
    <w:rsid w:val="00514D53"/>
    <w:rsid w:val="00516B17"/>
    <w:rsid w:val="00520573"/>
    <w:rsid w:val="0052112E"/>
    <w:rsid w:val="00521207"/>
    <w:rsid w:val="005249E0"/>
    <w:rsid w:val="00531ED0"/>
    <w:rsid w:val="00535717"/>
    <w:rsid w:val="00540676"/>
    <w:rsid w:val="0054247B"/>
    <w:rsid w:val="00543888"/>
    <w:rsid w:val="00544729"/>
    <w:rsid w:val="00545D34"/>
    <w:rsid w:val="00551C94"/>
    <w:rsid w:val="00552AA1"/>
    <w:rsid w:val="00553698"/>
    <w:rsid w:val="0055422A"/>
    <w:rsid w:val="0055694D"/>
    <w:rsid w:val="005576C2"/>
    <w:rsid w:val="0056041A"/>
    <w:rsid w:val="0056252D"/>
    <w:rsid w:val="00563A52"/>
    <w:rsid w:val="00564341"/>
    <w:rsid w:val="00565826"/>
    <w:rsid w:val="00565EAE"/>
    <w:rsid w:val="00566F33"/>
    <w:rsid w:val="005675B1"/>
    <w:rsid w:val="005705C4"/>
    <w:rsid w:val="005716B4"/>
    <w:rsid w:val="0057240F"/>
    <w:rsid w:val="00573F06"/>
    <w:rsid w:val="00574AB1"/>
    <w:rsid w:val="00576B3C"/>
    <w:rsid w:val="00580380"/>
    <w:rsid w:val="00580C8B"/>
    <w:rsid w:val="00580F23"/>
    <w:rsid w:val="00581770"/>
    <w:rsid w:val="005819FA"/>
    <w:rsid w:val="00581BDA"/>
    <w:rsid w:val="00583203"/>
    <w:rsid w:val="00583A17"/>
    <w:rsid w:val="0058456D"/>
    <w:rsid w:val="00584DAD"/>
    <w:rsid w:val="00592726"/>
    <w:rsid w:val="00594DE9"/>
    <w:rsid w:val="005956A1"/>
    <w:rsid w:val="00596FD5"/>
    <w:rsid w:val="00597511"/>
    <w:rsid w:val="005A03E3"/>
    <w:rsid w:val="005A0DF5"/>
    <w:rsid w:val="005A11C7"/>
    <w:rsid w:val="005A1477"/>
    <w:rsid w:val="005A397C"/>
    <w:rsid w:val="005A4698"/>
    <w:rsid w:val="005A5536"/>
    <w:rsid w:val="005A6E51"/>
    <w:rsid w:val="005A7DA8"/>
    <w:rsid w:val="005B1FC8"/>
    <w:rsid w:val="005B2F0A"/>
    <w:rsid w:val="005B49C3"/>
    <w:rsid w:val="005B55FB"/>
    <w:rsid w:val="005B63CD"/>
    <w:rsid w:val="005C3D20"/>
    <w:rsid w:val="005C3D81"/>
    <w:rsid w:val="005C3FF3"/>
    <w:rsid w:val="005C4478"/>
    <w:rsid w:val="005C4C77"/>
    <w:rsid w:val="005C7558"/>
    <w:rsid w:val="005C7A0F"/>
    <w:rsid w:val="005C7EE1"/>
    <w:rsid w:val="005D3B63"/>
    <w:rsid w:val="005D53AA"/>
    <w:rsid w:val="005D65D1"/>
    <w:rsid w:val="005D6F4D"/>
    <w:rsid w:val="005D7378"/>
    <w:rsid w:val="005E1870"/>
    <w:rsid w:val="005E339D"/>
    <w:rsid w:val="005E345D"/>
    <w:rsid w:val="005E6111"/>
    <w:rsid w:val="005E7D23"/>
    <w:rsid w:val="005F0CB1"/>
    <w:rsid w:val="005F1D64"/>
    <w:rsid w:val="005F3E86"/>
    <w:rsid w:val="005F43FB"/>
    <w:rsid w:val="005F4519"/>
    <w:rsid w:val="005F5FAF"/>
    <w:rsid w:val="005F6402"/>
    <w:rsid w:val="00603525"/>
    <w:rsid w:val="00604076"/>
    <w:rsid w:val="00604598"/>
    <w:rsid w:val="0060523F"/>
    <w:rsid w:val="006120B9"/>
    <w:rsid w:val="006130E8"/>
    <w:rsid w:val="0061335E"/>
    <w:rsid w:val="0061347F"/>
    <w:rsid w:val="00614B45"/>
    <w:rsid w:val="00615BCD"/>
    <w:rsid w:val="00621F2C"/>
    <w:rsid w:val="00625819"/>
    <w:rsid w:val="00625C1B"/>
    <w:rsid w:val="006303C7"/>
    <w:rsid w:val="006311C7"/>
    <w:rsid w:val="00632282"/>
    <w:rsid w:val="0063291C"/>
    <w:rsid w:val="00632E9E"/>
    <w:rsid w:val="00633738"/>
    <w:rsid w:val="00633EEF"/>
    <w:rsid w:val="006363E3"/>
    <w:rsid w:val="0063729B"/>
    <w:rsid w:val="00641CB4"/>
    <w:rsid w:val="00643207"/>
    <w:rsid w:val="00646806"/>
    <w:rsid w:val="00646EAF"/>
    <w:rsid w:val="00646F5D"/>
    <w:rsid w:val="00650DEE"/>
    <w:rsid w:val="00651421"/>
    <w:rsid w:val="00651A10"/>
    <w:rsid w:val="00652C48"/>
    <w:rsid w:val="006534C1"/>
    <w:rsid w:val="00654491"/>
    <w:rsid w:val="006549B0"/>
    <w:rsid w:val="006550C4"/>
    <w:rsid w:val="00656D43"/>
    <w:rsid w:val="0065798A"/>
    <w:rsid w:val="00660D54"/>
    <w:rsid w:val="00664675"/>
    <w:rsid w:val="00665BCA"/>
    <w:rsid w:val="00670C9D"/>
    <w:rsid w:val="00671009"/>
    <w:rsid w:val="006725E1"/>
    <w:rsid w:val="00672993"/>
    <w:rsid w:val="00672F44"/>
    <w:rsid w:val="00674DCE"/>
    <w:rsid w:val="006753EB"/>
    <w:rsid w:val="006770BA"/>
    <w:rsid w:val="00677108"/>
    <w:rsid w:val="00677BEE"/>
    <w:rsid w:val="00681052"/>
    <w:rsid w:val="006847ED"/>
    <w:rsid w:val="006860AB"/>
    <w:rsid w:val="0069322D"/>
    <w:rsid w:val="00693C2E"/>
    <w:rsid w:val="006946E5"/>
    <w:rsid w:val="006957EF"/>
    <w:rsid w:val="006964A6"/>
    <w:rsid w:val="006971A2"/>
    <w:rsid w:val="006A0D9B"/>
    <w:rsid w:val="006A15CF"/>
    <w:rsid w:val="006A17FD"/>
    <w:rsid w:val="006A1A97"/>
    <w:rsid w:val="006A1BE9"/>
    <w:rsid w:val="006A240A"/>
    <w:rsid w:val="006A33E1"/>
    <w:rsid w:val="006A535B"/>
    <w:rsid w:val="006B10C2"/>
    <w:rsid w:val="006B149B"/>
    <w:rsid w:val="006B14AF"/>
    <w:rsid w:val="006B19F6"/>
    <w:rsid w:val="006B1C57"/>
    <w:rsid w:val="006B2736"/>
    <w:rsid w:val="006B7AB6"/>
    <w:rsid w:val="006C03D3"/>
    <w:rsid w:val="006C0C76"/>
    <w:rsid w:val="006C1312"/>
    <w:rsid w:val="006C29C7"/>
    <w:rsid w:val="006C3640"/>
    <w:rsid w:val="006C556B"/>
    <w:rsid w:val="006C5ABF"/>
    <w:rsid w:val="006C632D"/>
    <w:rsid w:val="006C662E"/>
    <w:rsid w:val="006D1E59"/>
    <w:rsid w:val="006E357C"/>
    <w:rsid w:val="006E395A"/>
    <w:rsid w:val="006F170F"/>
    <w:rsid w:val="006F2A28"/>
    <w:rsid w:val="006F4D73"/>
    <w:rsid w:val="006F552D"/>
    <w:rsid w:val="0070023F"/>
    <w:rsid w:val="00701E98"/>
    <w:rsid w:val="0070200B"/>
    <w:rsid w:val="0070373E"/>
    <w:rsid w:val="007045A2"/>
    <w:rsid w:val="00704D5C"/>
    <w:rsid w:val="00705E22"/>
    <w:rsid w:val="00707123"/>
    <w:rsid w:val="007075A2"/>
    <w:rsid w:val="00713162"/>
    <w:rsid w:val="00713205"/>
    <w:rsid w:val="0071489B"/>
    <w:rsid w:val="00717605"/>
    <w:rsid w:val="00720185"/>
    <w:rsid w:val="00724B22"/>
    <w:rsid w:val="00724D79"/>
    <w:rsid w:val="00726C51"/>
    <w:rsid w:val="00732C44"/>
    <w:rsid w:val="0073507C"/>
    <w:rsid w:val="0073563B"/>
    <w:rsid w:val="00735798"/>
    <w:rsid w:val="00735B47"/>
    <w:rsid w:val="00737298"/>
    <w:rsid w:val="00743567"/>
    <w:rsid w:val="007444F4"/>
    <w:rsid w:val="00745591"/>
    <w:rsid w:val="0074582A"/>
    <w:rsid w:val="00750775"/>
    <w:rsid w:val="007514BA"/>
    <w:rsid w:val="00752C06"/>
    <w:rsid w:val="0075313F"/>
    <w:rsid w:val="00756E2F"/>
    <w:rsid w:val="007573FC"/>
    <w:rsid w:val="00760538"/>
    <w:rsid w:val="00760C31"/>
    <w:rsid w:val="00760D61"/>
    <w:rsid w:val="00761955"/>
    <w:rsid w:val="007619F4"/>
    <w:rsid w:val="00763F93"/>
    <w:rsid w:val="0076404A"/>
    <w:rsid w:val="00764F21"/>
    <w:rsid w:val="0076555A"/>
    <w:rsid w:val="00765C24"/>
    <w:rsid w:val="00767AD9"/>
    <w:rsid w:val="0077061E"/>
    <w:rsid w:val="00771E3B"/>
    <w:rsid w:val="00772F05"/>
    <w:rsid w:val="00772F15"/>
    <w:rsid w:val="007736CD"/>
    <w:rsid w:val="0077637A"/>
    <w:rsid w:val="00776495"/>
    <w:rsid w:val="00776AC0"/>
    <w:rsid w:val="007800BD"/>
    <w:rsid w:val="00780C5D"/>
    <w:rsid w:val="0078530D"/>
    <w:rsid w:val="00785B99"/>
    <w:rsid w:val="00786C3D"/>
    <w:rsid w:val="00786FC9"/>
    <w:rsid w:val="00791D2C"/>
    <w:rsid w:val="0079382C"/>
    <w:rsid w:val="00793B0A"/>
    <w:rsid w:val="007952FC"/>
    <w:rsid w:val="007A3669"/>
    <w:rsid w:val="007A3BF3"/>
    <w:rsid w:val="007A4491"/>
    <w:rsid w:val="007A4A55"/>
    <w:rsid w:val="007A6622"/>
    <w:rsid w:val="007A74DB"/>
    <w:rsid w:val="007A7D81"/>
    <w:rsid w:val="007B0F7B"/>
    <w:rsid w:val="007B19C9"/>
    <w:rsid w:val="007B3B54"/>
    <w:rsid w:val="007B480C"/>
    <w:rsid w:val="007B4811"/>
    <w:rsid w:val="007B50D5"/>
    <w:rsid w:val="007B6285"/>
    <w:rsid w:val="007B6643"/>
    <w:rsid w:val="007B72E8"/>
    <w:rsid w:val="007C0762"/>
    <w:rsid w:val="007C0ADB"/>
    <w:rsid w:val="007C40AE"/>
    <w:rsid w:val="007C5FB4"/>
    <w:rsid w:val="007C622D"/>
    <w:rsid w:val="007C62F3"/>
    <w:rsid w:val="007C6D9E"/>
    <w:rsid w:val="007D0672"/>
    <w:rsid w:val="007D0EBC"/>
    <w:rsid w:val="007D1FE8"/>
    <w:rsid w:val="007D26A0"/>
    <w:rsid w:val="007D2AB4"/>
    <w:rsid w:val="007D4567"/>
    <w:rsid w:val="007D6ECD"/>
    <w:rsid w:val="007D6EF6"/>
    <w:rsid w:val="007E5686"/>
    <w:rsid w:val="007E5AC5"/>
    <w:rsid w:val="007E69B7"/>
    <w:rsid w:val="007E764F"/>
    <w:rsid w:val="007E7E04"/>
    <w:rsid w:val="007F15AD"/>
    <w:rsid w:val="007F26D6"/>
    <w:rsid w:val="007F2B90"/>
    <w:rsid w:val="007F389A"/>
    <w:rsid w:val="007F6D05"/>
    <w:rsid w:val="00800C52"/>
    <w:rsid w:val="008016B9"/>
    <w:rsid w:val="00801856"/>
    <w:rsid w:val="00802395"/>
    <w:rsid w:val="00802620"/>
    <w:rsid w:val="00803AD0"/>
    <w:rsid w:val="00803B5B"/>
    <w:rsid w:val="0080620E"/>
    <w:rsid w:val="008109E3"/>
    <w:rsid w:val="00812220"/>
    <w:rsid w:val="00812BF0"/>
    <w:rsid w:val="00814962"/>
    <w:rsid w:val="00814B81"/>
    <w:rsid w:val="0081560B"/>
    <w:rsid w:val="00815D15"/>
    <w:rsid w:val="00820F8B"/>
    <w:rsid w:val="0082166A"/>
    <w:rsid w:val="008217CA"/>
    <w:rsid w:val="00822238"/>
    <w:rsid w:val="008243D5"/>
    <w:rsid w:val="0082661A"/>
    <w:rsid w:val="00827473"/>
    <w:rsid w:val="008276F0"/>
    <w:rsid w:val="008318EC"/>
    <w:rsid w:val="008322B8"/>
    <w:rsid w:val="008336C6"/>
    <w:rsid w:val="0083435B"/>
    <w:rsid w:val="00834CDC"/>
    <w:rsid w:val="0083502F"/>
    <w:rsid w:val="00837F0F"/>
    <w:rsid w:val="008400E1"/>
    <w:rsid w:val="008417D6"/>
    <w:rsid w:val="0084234E"/>
    <w:rsid w:val="00842538"/>
    <w:rsid w:val="008468A4"/>
    <w:rsid w:val="008510A9"/>
    <w:rsid w:val="00851834"/>
    <w:rsid w:val="00853C4F"/>
    <w:rsid w:val="00860A42"/>
    <w:rsid w:val="00861963"/>
    <w:rsid w:val="008641D2"/>
    <w:rsid w:val="00865063"/>
    <w:rsid w:val="008652D2"/>
    <w:rsid w:val="00866484"/>
    <w:rsid w:val="008672BE"/>
    <w:rsid w:val="00867B11"/>
    <w:rsid w:val="008709A5"/>
    <w:rsid w:val="00870FB3"/>
    <w:rsid w:val="00871ABA"/>
    <w:rsid w:val="00871EEB"/>
    <w:rsid w:val="00872B1D"/>
    <w:rsid w:val="008739AE"/>
    <w:rsid w:val="00875EA9"/>
    <w:rsid w:val="008761DB"/>
    <w:rsid w:val="0087664F"/>
    <w:rsid w:val="008766CE"/>
    <w:rsid w:val="008768F5"/>
    <w:rsid w:val="00876ECB"/>
    <w:rsid w:val="00876F5B"/>
    <w:rsid w:val="0087763B"/>
    <w:rsid w:val="00880D91"/>
    <w:rsid w:val="00882878"/>
    <w:rsid w:val="00883DF2"/>
    <w:rsid w:val="00884F4C"/>
    <w:rsid w:val="008904E3"/>
    <w:rsid w:val="00892B31"/>
    <w:rsid w:val="008930BC"/>
    <w:rsid w:val="0089357A"/>
    <w:rsid w:val="00893592"/>
    <w:rsid w:val="00893A71"/>
    <w:rsid w:val="00893FC3"/>
    <w:rsid w:val="00894DAB"/>
    <w:rsid w:val="008960CD"/>
    <w:rsid w:val="0089641C"/>
    <w:rsid w:val="008973B6"/>
    <w:rsid w:val="0089792B"/>
    <w:rsid w:val="008A0D13"/>
    <w:rsid w:val="008A0DA8"/>
    <w:rsid w:val="008A2058"/>
    <w:rsid w:val="008A32C7"/>
    <w:rsid w:val="008A526B"/>
    <w:rsid w:val="008A75D7"/>
    <w:rsid w:val="008B0D82"/>
    <w:rsid w:val="008B11E2"/>
    <w:rsid w:val="008B163E"/>
    <w:rsid w:val="008B223B"/>
    <w:rsid w:val="008B2E25"/>
    <w:rsid w:val="008B4FBB"/>
    <w:rsid w:val="008B5116"/>
    <w:rsid w:val="008B5D4B"/>
    <w:rsid w:val="008B6844"/>
    <w:rsid w:val="008B74E6"/>
    <w:rsid w:val="008C1F6B"/>
    <w:rsid w:val="008C20A8"/>
    <w:rsid w:val="008C2267"/>
    <w:rsid w:val="008D1EF0"/>
    <w:rsid w:val="008D2087"/>
    <w:rsid w:val="008D22AE"/>
    <w:rsid w:val="008D2B0A"/>
    <w:rsid w:val="008D384D"/>
    <w:rsid w:val="008D628C"/>
    <w:rsid w:val="008E26DF"/>
    <w:rsid w:val="008E292A"/>
    <w:rsid w:val="008E3611"/>
    <w:rsid w:val="008E3957"/>
    <w:rsid w:val="008E4650"/>
    <w:rsid w:val="008E5EB0"/>
    <w:rsid w:val="008E62AD"/>
    <w:rsid w:val="008E7FAC"/>
    <w:rsid w:val="008F15D5"/>
    <w:rsid w:val="008F3AE0"/>
    <w:rsid w:val="008F3E77"/>
    <w:rsid w:val="008F52AC"/>
    <w:rsid w:val="008F570E"/>
    <w:rsid w:val="008F5866"/>
    <w:rsid w:val="008F5F1D"/>
    <w:rsid w:val="008F6984"/>
    <w:rsid w:val="0090132E"/>
    <w:rsid w:val="00901E67"/>
    <w:rsid w:val="00902111"/>
    <w:rsid w:val="009035E1"/>
    <w:rsid w:val="00903700"/>
    <w:rsid w:val="009051BF"/>
    <w:rsid w:val="0090578C"/>
    <w:rsid w:val="009062CA"/>
    <w:rsid w:val="0090736A"/>
    <w:rsid w:val="0090744C"/>
    <w:rsid w:val="00911478"/>
    <w:rsid w:val="00911A99"/>
    <w:rsid w:val="00911DC5"/>
    <w:rsid w:val="00912B30"/>
    <w:rsid w:val="0091516D"/>
    <w:rsid w:val="00917FD5"/>
    <w:rsid w:val="009220CD"/>
    <w:rsid w:val="00923E12"/>
    <w:rsid w:val="00934081"/>
    <w:rsid w:val="00940BDB"/>
    <w:rsid w:val="00946999"/>
    <w:rsid w:val="00952E3C"/>
    <w:rsid w:val="009534F2"/>
    <w:rsid w:val="00954CE5"/>
    <w:rsid w:val="00954EFF"/>
    <w:rsid w:val="00961713"/>
    <w:rsid w:val="00962E37"/>
    <w:rsid w:val="00963208"/>
    <w:rsid w:val="00964234"/>
    <w:rsid w:val="009647A9"/>
    <w:rsid w:val="00964926"/>
    <w:rsid w:val="00964CAA"/>
    <w:rsid w:val="00967328"/>
    <w:rsid w:val="00973763"/>
    <w:rsid w:val="00974471"/>
    <w:rsid w:val="009752D7"/>
    <w:rsid w:val="0097742E"/>
    <w:rsid w:val="009802CF"/>
    <w:rsid w:val="00981A0E"/>
    <w:rsid w:val="00982533"/>
    <w:rsid w:val="0098647D"/>
    <w:rsid w:val="00987166"/>
    <w:rsid w:val="00993AB8"/>
    <w:rsid w:val="009940A8"/>
    <w:rsid w:val="009946B1"/>
    <w:rsid w:val="0099502D"/>
    <w:rsid w:val="00995C0F"/>
    <w:rsid w:val="00995E98"/>
    <w:rsid w:val="00997EF7"/>
    <w:rsid w:val="009A1FAE"/>
    <w:rsid w:val="009A206A"/>
    <w:rsid w:val="009A2A19"/>
    <w:rsid w:val="009A44E5"/>
    <w:rsid w:val="009A5B8D"/>
    <w:rsid w:val="009B3865"/>
    <w:rsid w:val="009B4399"/>
    <w:rsid w:val="009B563D"/>
    <w:rsid w:val="009B5C49"/>
    <w:rsid w:val="009B67D0"/>
    <w:rsid w:val="009B6ACC"/>
    <w:rsid w:val="009B6AF2"/>
    <w:rsid w:val="009B6FBA"/>
    <w:rsid w:val="009B74BF"/>
    <w:rsid w:val="009C1A50"/>
    <w:rsid w:val="009C2256"/>
    <w:rsid w:val="009C262F"/>
    <w:rsid w:val="009C27C9"/>
    <w:rsid w:val="009C30CB"/>
    <w:rsid w:val="009C4634"/>
    <w:rsid w:val="009C60C4"/>
    <w:rsid w:val="009C7011"/>
    <w:rsid w:val="009D0B7D"/>
    <w:rsid w:val="009D0B8F"/>
    <w:rsid w:val="009D1A00"/>
    <w:rsid w:val="009D1A43"/>
    <w:rsid w:val="009D283C"/>
    <w:rsid w:val="009D4C4E"/>
    <w:rsid w:val="009D4E54"/>
    <w:rsid w:val="009D5A2C"/>
    <w:rsid w:val="009D7633"/>
    <w:rsid w:val="009D78FB"/>
    <w:rsid w:val="009E424B"/>
    <w:rsid w:val="009E4AA3"/>
    <w:rsid w:val="009E6CD9"/>
    <w:rsid w:val="009F10AE"/>
    <w:rsid w:val="009F13E7"/>
    <w:rsid w:val="009F4671"/>
    <w:rsid w:val="009F4A62"/>
    <w:rsid w:val="009F4C54"/>
    <w:rsid w:val="00A03A95"/>
    <w:rsid w:val="00A03DE3"/>
    <w:rsid w:val="00A0431C"/>
    <w:rsid w:val="00A059C0"/>
    <w:rsid w:val="00A10025"/>
    <w:rsid w:val="00A10CAC"/>
    <w:rsid w:val="00A113E7"/>
    <w:rsid w:val="00A124CD"/>
    <w:rsid w:val="00A1269F"/>
    <w:rsid w:val="00A13323"/>
    <w:rsid w:val="00A1397E"/>
    <w:rsid w:val="00A148A6"/>
    <w:rsid w:val="00A15794"/>
    <w:rsid w:val="00A175DE"/>
    <w:rsid w:val="00A207E9"/>
    <w:rsid w:val="00A20946"/>
    <w:rsid w:val="00A20FE0"/>
    <w:rsid w:val="00A2154C"/>
    <w:rsid w:val="00A233F9"/>
    <w:rsid w:val="00A23724"/>
    <w:rsid w:val="00A23DDC"/>
    <w:rsid w:val="00A2447C"/>
    <w:rsid w:val="00A2485F"/>
    <w:rsid w:val="00A26C9B"/>
    <w:rsid w:val="00A3018B"/>
    <w:rsid w:val="00A31D27"/>
    <w:rsid w:val="00A32559"/>
    <w:rsid w:val="00A32958"/>
    <w:rsid w:val="00A3315C"/>
    <w:rsid w:val="00A337A8"/>
    <w:rsid w:val="00A3453E"/>
    <w:rsid w:val="00A34BFA"/>
    <w:rsid w:val="00A34F97"/>
    <w:rsid w:val="00A35167"/>
    <w:rsid w:val="00A357D5"/>
    <w:rsid w:val="00A374FF"/>
    <w:rsid w:val="00A426EA"/>
    <w:rsid w:val="00A42A96"/>
    <w:rsid w:val="00A431B1"/>
    <w:rsid w:val="00A44850"/>
    <w:rsid w:val="00A50A81"/>
    <w:rsid w:val="00A53000"/>
    <w:rsid w:val="00A53096"/>
    <w:rsid w:val="00A53E50"/>
    <w:rsid w:val="00A54491"/>
    <w:rsid w:val="00A54B5A"/>
    <w:rsid w:val="00A55E0D"/>
    <w:rsid w:val="00A6006A"/>
    <w:rsid w:val="00A62274"/>
    <w:rsid w:val="00A635CC"/>
    <w:rsid w:val="00A652BB"/>
    <w:rsid w:val="00A65E6E"/>
    <w:rsid w:val="00A67C48"/>
    <w:rsid w:val="00A7023B"/>
    <w:rsid w:val="00A71255"/>
    <w:rsid w:val="00A71B54"/>
    <w:rsid w:val="00A71FC2"/>
    <w:rsid w:val="00A733C2"/>
    <w:rsid w:val="00A773C5"/>
    <w:rsid w:val="00A776B6"/>
    <w:rsid w:val="00A778CC"/>
    <w:rsid w:val="00A80FFB"/>
    <w:rsid w:val="00A818BC"/>
    <w:rsid w:val="00A8193F"/>
    <w:rsid w:val="00A830EC"/>
    <w:rsid w:val="00A83908"/>
    <w:rsid w:val="00A85C9C"/>
    <w:rsid w:val="00A9188F"/>
    <w:rsid w:val="00A921BC"/>
    <w:rsid w:val="00A93AAD"/>
    <w:rsid w:val="00A941E0"/>
    <w:rsid w:val="00A9432B"/>
    <w:rsid w:val="00A951CF"/>
    <w:rsid w:val="00A968B8"/>
    <w:rsid w:val="00A96D0A"/>
    <w:rsid w:val="00A979E4"/>
    <w:rsid w:val="00AA0662"/>
    <w:rsid w:val="00AA2D97"/>
    <w:rsid w:val="00AA4A04"/>
    <w:rsid w:val="00AA5C4B"/>
    <w:rsid w:val="00AA7B4A"/>
    <w:rsid w:val="00AB00DD"/>
    <w:rsid w:val="00AB0CCA"/>
    <w:rsid w:val="00AB1D5E"/>
    <w:rsid w:val="00AB2216"/>
    <w:rsid w:val="00AB29B4"/>
    <w:rsid w:val="00AB37CE"/>
    <w:rsid w:val="00AB5BBB"/>
    <w:rsid w:val="00AB660D"/>
    <w:rsid w:val="00AB662A"/>
    <w:rsid w:val="00AC0DFC"/>
    <w:rsid w:val="00AC3688"/>
    <w:rsid w:val="00AC4957"/>
    <w:rsid w:val="00AC6A32"/>
    <w:rsid w:val="00AC7553"/>
    <w:rsid w:val="00AD1364"/>
    <w:rsid w:val="00AD19E8"/>
    <w:rsid w:val="00AD2552"/>
    <w:rsid w:val="00AD2E8E"/>
    <w:rsid w:val="00AD517A"/>
    <w:rsid w:val="00AD5AFE"/>
    <w:rsid w:val="00AD6C47"/>
    <w:rsid w:val="00AD6D1E"/>
    <w:rsid w:val="00AE0265"/>
    <w:rsid w:val="00AE16F1"/>
    <w:rsid w:val="00AE374B"/>
    <w:rsid w:val="00AE40C5"/>
    <w:rsid w:val="00AE6B47"/>
    <w:rsid w:val="00AE6D66"/>
    <w:rsid w:val="00AE7425"/>
    <w:rsid w:val="00AF1DD0"/>
    <w:rsid w:val="00AF4194"/>
    <w:rsid w:val="00AF54B0"/>
    <w:rsid w:val="00B0131F"/>
    <w:rsid w:val="00B0158E"/>
    <w:rsid w:val="00B03286"/>
    <w:rsid w:val="00B03640"/>
    <w:rsid w:val="00B03994"/>
    <w:rsid w:val="00B12092"/>
    <w:rsid w:val="00B13006"/>
    <w:rsid w:val="00B14CE1"/>
    <w:rsid w:val="00B15E57"/>
    <w:rsid w:val="00B17004"/>
    <w:rsid w:val="00B21F26"/>
    <w:rsid w:val="00B23081"/>
    <w:rsid w:val="00B23747"/>
    <w:rsid w:val="00B23822"/>
    <w:rsid w:val="00B23F1F"/>
    <w:rsid w:val="00B244F5"/>
    <w:rsid w:val="00B25491"/>
    <w:rsid w:val="00B25D8A"/>
    <w:rsid w:val="00B2608B"/>
    <w:rsid w:val="00B31239"/>
    <w:rsid w:val="00B31BC3"/>
    <w:rsid w:val="00B31D7D"/>
    <w:rsid w:val="00B371F0"/>
    <w:rsid w:val="00B414D4"/>
    <w:rsid w:val="00B44448"/>
    <w:rsid w:val="00B45722"/>
    <w:rsid w:val="00B50163"/>
    <w:rsid w:val="00B52186"/>
    <w:rsid w:val="00B52E24"/>
    <w:rsid w:val="00B53088"/>
    <w:rsid w:val="00B5711A"/>
    <w:rsid w:val="00B57F60"/>
    <w:rsid w:val="00B60F2C"/>
    <w:rsid w:val="00B62DDE"/>
    <w:rsid w:val="00B67712"/>
    <w:rsid w:val="00B71045"/>
    <w:rsid w:val="00B718D3"/>
    <w:rsid w:val="00B72658"/>
    <w:rsid w:val="00B727E3"/>
    <w:rsid w:val="00B72B98"/>
    <w:rsid w:val="00B72E69"/>
    <w:rsid w:val="00B739CF"/>
    <w:rsid w:val="00B74AD0"/>
    <w:rsid w:val="00B74E77"/>
    <w:rsid w:val="00B75592"/>
    <w:rsid w:val="00B75C1A"/>
    <w:rsid w:val="00B766E0"/>
    <w:rsid w:val="00B76B0D"/>
    <w:rsid w:val="00B77DE1"/>
    <w:rsid w:val="00B807DA"/>
    <w:rsid w:val="00B816DC"/>
    <w:rsid w:val="00B826DF"/>
    <w:rsid w:val="00B8583C"/>
    <w:rsid w:val="00B91BA0"/>
    <w:rsid w:val="00B924FE"/>
    <w:rsid w:val="00B92D23"/>
    <w:rsid w:val="00B93EF9"/>
    <w:rsid w:val="00B9431C"/>
    <w:rsid w:val="00B95B64"/>
    <w:rsid w:val="00BA266A"/>
    <w:rsid w:val="00BA2998"/>
    <w:rsid w:val="00BA4D9D"/>
    <w:rsid w:val="00BA7D7A"/>
    <w:rsid w:val="00BB091E"/>
    <w:rsid w:val="00BB1211"/>
    <w:rsid w:val="00BB1D02"/>
    <w:rsid w:val="00BB1F03"/>
    <w:rsid w:val="00BB1F58"/>
    <w:rsid w:val="00BB1F95"/>
    <w:rsid w:val="00BB354F"/>
    <w:rsid w:val="00BB3CA7"/>
    <w:rsid w:val="00BB414B"/>
    <w:rsid w:val="00BB6404"/>
    <w:rsid w:val="00BB6590"/>
    <w:rsid w:val="00BC0FC5"/>
    <w:rsid w:val="00BC1402"/>
    <w:rsid w:val="00BC1D9C"/>
    <w:rsid w:val="00BC37F8"/>
    <w:rsid w:val="00BC60A4"/>
    <w:rsid w:val="00BD0AB4"/>
    <w:rsid w:val="00BD15E3"/>
    <w:rsid w:val="00BD1A07"/>
    <w:rsid w:val="00BD347F"/>
    <w:rsid w:val="00BD3B7C"/>
    <w:rsid w:val="00BE08E0"/>
    <w:rsid w:val="00BE1435"/>
    <w:rsid w:val="00BE4BAB"/>
    <w:rsid w:val="00BE5522"/>
    <w:rsid w:val="00BE5610"/>
    <w:rsid w:val="00BE6185"/>
    <w:rsid w:val="00BE6A0A"/>
    <w:rsid w:val="00BF0194"/>
    <w:rsid w:val="00BF23BF"/>
    <w:rsid w:val="00BF4F8A"/>
    <w:rsid w:val="00BF4F8B"/>
    <w:rsid w:val="00BF6E12"/>
    <w:rsid w:val="00C0380A"/>
    <w:rsid w:val="00C049CB"/>
    <w:rsid w:val="00C05109"/>
    <w:rsid w:val="00C05894"/>
    <w:rsid w:val="00C05CAD"/>
    <w:rsid w:val="00C061EA"/>
    <w:rsid w:val="00C0620E"/>
    <w:rsid w:val="00C125D9"/>
    <w:rsid w:val="00C13347"/>
    <w:rsid w:val="00C145AB"/>
    <w:rsid w:val="00C1538B"/>
    <w:rsid w:val="00C15CD0"/>
    <w:rsid w:val="00C16CE2"/>
    <w:rsid w:val="00C224E7"/>
    <w:rsid w:val="00C22891"/>
    <w:rsid w:val="00C23043"/>
    <w:rsid w:val="00C2461C"/>
    <w:rsid w:val="00C262FE"/>
    <w:rsid w:val="00C30F2D"/>
    <w:rsid w:val="00C315E1"/>
    <w:rsid w:val="00C32DF1"/>
    <w:rsid w:val="00C32F27"/>
    <w:rsid w:val="00C3443F"/>
    <w:rsid w:val="00C3538E"/>
    <w:rsid w:val="00C36A36"/>
    <w:rsid w:val="00C40DFE"/>
    <w:rsid w:val="00C429A3"/>
    <w:rsid w:val="00C42FA2"/>
    <w:rsid w:val="00C466DF"/>
    <w:rsid w:val="00C50CEE"/>
    <w:rsid w:val="00C52D3C"/>
    <w:rsid w:val="00C53BBC"/>
    <w:rsid w:val="00C55A01"/>
    <w:rsid w:val="00C55C74"/>
    <w:rsid w:val="00C56D35"/>
    <w:rsid w:val="00C60F3D"/>
    <w:rsid w:val="00C6271E"/>
    <w:rsid w:val="00C63B19"/>
    <w:rsid w:val="00C649D8"/>
    <w:rsid w:val="00C6707B"/>
    <w:rsid w:val="00C67B7C"/>
    <w:rsid w:val="00C7092E"/>
    <w:rsid w:val="00C72256"/>
    <w:rsid w:val="00C73AD3"/>
    <w:rsid w:val="00C77526"/>
    <w:rsid w:val="00C815B4"/>
    <w:rsid w:val="00C85BEF"/>
    <w:rsid w:val="00C87C85"/>
    <w:rsid w:val="00C9000B"/>
    <w:rsid w:val="00C901FE"/>
    <w:rsid w:val="00C907DF"/>
    <w:rsid w:val="00C91492"/>
    <w:rsid w:val="00C93D7D"/>
    <w:rsid w:val="00C959DD"/>
    <w:rsid w:val="00C96803"/>
    <w:rsid w:val="00C969CF"/>
    <w:rsid w:val="00CA02A9"/>
    <w:rsid w:val="00CA0EBE"/>
    <w:rsid w:val="00CA1E30"/>
    <w:rsid w:val="00CA26E5"/>
    <w:rsid w:val="00CA287F"/>
    <w:rsid w:val="00CA4B82"/>
    <w:rsid w:val="00CA6022"/>
    <w:rsid w:val="00CA62CD"/>
    <w:rsid w:val="00CA766F"/>
    <w:rsid w:val="00CB1B2F"/>
    <w:rsid w:val="00CB5378"/>
    <w:rsid w:val="00CB705E"/>
    <w:rsid w:val="00CB779A"/>
    <w:rsid w:val="00CC0EDF"/>
    <w:rsid w:val="00CC1FF7"/>
    <w:rsid w:val="00CC2247"/>
    <w:rsid w:val="00CC4068"/>
    <w:rsid w:val="00CC4BCC"/>
    <w:rsid w:val="00CC6321"/>
    <w:rsid w:val="00CC6524"/>
    <w:rsid w:val="00CC68FD"/>
    <w:rsid w:val="00CC7BCA"/>
    <w:rsid w:val="00CD062A"/>
    <w:rsid w:val="00CD0DBD"/>
    <w:rsid w:val="00CD3609"/>
    <w:rsid w:val="00CD4AA5"/>
    <w:rsid w:val="00CE22AD"/>
    <w:rsid w:val="00CE3D43"/>
    <w:rsid w:val="00CE472F"/>
    <w:rsid w:val="00CE54FD"/>
    <w:rsid w:val="00CE60FB"/>
    <w:rsid w:val="00CE6381"/>
    <w:rsid w:val="00CE719D"/>
    <w:rsid w:val="00CF1897"/>
    <w:rsid w:val="00CF2DC5"/>
    <w:rsid w:val="00CF38D9"/>
    <w:rsid w:val="00CF43F6"/>
    <w:rsid w:val="00CF60BC"/>
    <w:rsid w:val="00CF79D3"/>
    <w:rsid w:val="00D00038"/>
    <w:rsid w:val="00D008AE"/>
    <w:rsid w:val="00D0118E"/>
    <w:rsid w:val="00D03AF3"/>
    <w:rsid w:val="00D0403E"/>
    <w:rsid w:val="00D0507D"/>
    <w:rsid w:val="00D052D9"/>
    <w:rsid w:val="00D07599"/>
    <w:rsid w:val="00D145DE"/>
    <w:rsid w:val="00D14E3B"/>
    <w:rsid w:val="00D174A6"/>
    <w:rsid w:val="00D177C2"/>
    <w:rsid w:val="00D25119"/>
    <w:rsid w:val="00D306B9"/>
    <w:rsid w:val="00D31123"/>
    <w:rsid w:val="00D33F28"/>
    <w:rsid w:val="00D359DE"/>
    <w:rsid w:val="00D369A7"/>
    <w:rsid w:val="00D3793B"/>
    <w:rsid w:val="00D43358"/>
    <w:rsid w:val="00D436F8"/>
    <w:rsid w:val="00D43C25"/>
    <w:rsid w:val="00D44305"/>
    <w:rsid w:val="00D44CF0"/>
    <w:rsid w:val="00D45E36"/>
    <w:rsid w:val="00D464CA"/>
    <w:rsid w:val="00D477D4"/>
    <w:rsid w:val="00D50C85"/>
    <w:rsid w:val="00D51BB4"/>
    <w:rsid w:val="00D5260B"/>
    <w:rsid w:val="00D52F13"/>
    <w:rsid w:val="00D561F4"/>
    <w:rsid w:val="00D56D18"/>
    <w:rsid w:val="00D57F3B"/>
    <w:rsid w:val="00D606A3"/>
    <w:rsid w:val="00D62C95"/>
    <w:rsid w:val="00D63592"/>
    <w:rsid w:val="00D63AA0"/>
    <w:rsid w:val="00D65108"/>
    <w:rsid w:val="00D65F58"/>
    <w:rsid w:val="00D67351"/>
    <w:rsid w:val="00D67843"/>
    <w:rsid w:val="00D70617"/>
    <w:rsid w:val="00D71AA8"/>
    <w:rsid w:val="00D73EF7"/>
    <w:rsid w:val="00D74104"/>
    <w:rsid w:val="00D80A18"/>
    <w:rsid w:val="00D81E2F"/>
    <w:rsid w:val="00D85422"/>
    <w:rsid w:val="00D8558A"/>
    <w:rsid w:val="00D85844"/>
    <w:rsid w:val="00D9229F"/>
    <w:rsid w:val="00DA1399"/>
    <w:rsid w:val="00DA212C"/>
    <w:rsid w:val="00DA2688"/>
    <w:rsid w:val="00DA3B88"/>
    <w:rsid w:val="00DA50EA"/>
    <w:rsid w:val="00DA582A"/>
    <w:rsid w:val="00DA5D49"/>
    <w:rsid w:val="00DA7AE9"/>
    <w:rsid w:val="00DB2991"/>
    <w:rsid w:val="00DB2AD5"/>
    <w:rsid w:val="00DB4D58"/>
    <w:rsid w:val="00DB61F3"/>
    <w:rsid w:val="00DC038A"/>
    <w:rsid w:val="00DC3027"/>
    <w:rsid w:val="00DC51B0"/>
    <w:rsid w:val="00DC665F"/>
    <w:rsid w:val="00DD222D"/>
    <w:rsid w:val="00DD55D2"/>
    <w:rsid w:val="00DD6E10"/>
    <w:rsid w:val="00DE028F"/>
    <w:rsid w:val="00DE08DC"/>
    <w:rsid w:val="00DE1104"/>
    <w:rsid w:val="00DE285D"/>
    <w:rsid w:val="00DE3CDD"/>
    <w:rsid w:val="00DE54F3"/>
    <w:rsid w:val="00DE56C8"/>
    <w:rsid w:val="00DE6F93"/>
    <w:rsid w:val="00DF3ECE"/>
    <w:rsid w:val="00DF53F1"/>
    <w:rsid w:val="00DF6AC0"/>
    <w:rsid w:val="00E00468"/>
    <w:rsid w:val="00E01235"/>
    <w:rsid w:val="00E013F9"/>
    <w:rsid w:val="00E02FC3"/>
    <w:rsid w:val="00E03B13"/>
    <w:rsid w:val="00E04917"/>
    <w:rsid w:val="00E04E9B"/>
    <w:rsid w:val="00E053F3"/>
    <w:rsid w:val="00E07329"/>
    <w:rsid w:val="00E07772"/>
    <w:rsid w:val="00E11500"/>
    <w:rsid w:val="00E11E71"/>
    <w:rsid w:val="00E12453"/>
    <w:rsid w:val="00E15F95"/>
    <w:rsid w:val="00E16594"/>
    <w:rsid w:val="00E17F7B"/>
    <w:rsid w:val="00E21C9B"/>
    <w:rsid w:val="00E23ABE"/>
    <w:rsid w:val="00E25BD8"/>
    <w:rsid w:val="00E26369"/>
    <w:rsid w:val="00E31272"/>
    <w:rsid w:val="00E327E4"/>
    <w:rsid w:val="00E341D5"/>
    <w:rsid w:val="00E36789"/>
    <w:rsid w:val="00E36849"/>
    <w:rsid w:val="00E40592"/>
    <w:rsid w:val="00E44008"/>
    <w:rsid w:val="00E44A90"/>
    <w:rsid w:val="00E4593E"/>
    <w:rsid w:val="00E45E73"/>
    <w:rsid w:val="00E47BCA"/>
    <w:rsid w:val="00E512A1"/>
    <w:rsid w:val="00E54710"/>
    <w:rsid w:val="00E551E2"/>
    <w:rsid w:val="00E56029"/>
    <w:rsid w:val="00E5620F"/>
    <w:rsid w:val="00E577A8"/>
    <w:rsid w:val="00E60EC6"/>
    <w:rsid w:val="00E617BF"/>
    <w:rsid w:val="00E61DF2"/>
    <w:rsid w:val="00E65ABF"/>
    <w:rsid w:val="00E6761D"/>
    <w:rsid w:val="00E679A3"/>
    <w:rsid w:val="00E67DC6"/>
    <w:rsid w:val="00E71F09"/>
    <w:rsid w:val="00E73057"/>
    <w:rsid w:val="00E74AC5"/>
    <w:rsid w:val="00E75FA5"/>
    <w:rsid w:val="00E767F8"/>
    <w:rsid w:val="00E8192B"/>
    <w:rsid w:val="00E8557C"/>
    <w:rsid w:val="00E87F42"/>
    <w:rsid w:val="00E90811"/>
    <w:rsid w:val="00E91E16"/>
    <w:rsid w:val="00E94713"/>
    <w:rsid w:val="00E97692"/>
    <w:rsid w:val="00EA3025"/>
    <w:rsid w:val="00EA4755"/>
    <w:rsid w:val="00EA5000"/>
    <w:rsid w:val="00EA5E11"/>
    <w:rsid w:val="00EB0E2A"/>
    <w:rsid w:val="00EB11B5"/>
    <w:rsid w:val="00EB373D"/>
    <w:rsid w:val="00EB46FF"/>
    <w:rsid w:val="00EC058D"/>
    <w:rsid w:val="00EC0C58"/>
    <w:rsid w:val="00EC2014"/>
    <w:rsid w:val="00EC4B29"/>
    <w:rsid w:val="00EC4E57"/>
    <w:rsid w:val="00EC62DF"/>
    <w:rsid w:val="00EC716B"/>
    <w:rsid w:val="00EC76AA"/>
    <w:rsid w:val="00EC7AA4"/>
    <w:rsid w:val="00ED0CFF"/>
    <w:rsid w:val="00ED12FE"/>
    <w:rsid w:val="00ED2A4F"/>
    <w:rsid w:val="00ED3CD1"/>
    <w:rsid w:val="00ED4906"/>
    <w:rsid w:val="00ED59F2"/>
    <w:rsid w:val="00ED731B"/>
    <w:rsid w:val="00EE10A7"/>
    <w:rsid w:val="00EE224E"/>
    <w:rsid w:val="00EE36FB"/>
    <w:rsid w:val="00EE3925"/>
    <w:rsid w:val="00EE4F85"/>
    <w:rsid w:val="00EE5B5A"/>
    <w:rsid w:val="00EE6FE0"/>
    <w:rsid w:val="00EE74F1"/>
    <w:rsid w:val="00EE7500"/>
    <w:rsid w:val="00EE7DCB"/>
    <w:rsid w:val="00EF25A5"/>
    <w:rsid w:val="00EF2620"/>
    <w:rsid w:val="00EF27D5"/>
    <w:rsid w:val="00EF3054"/>
    <w:rsid w:val="00EF495E"/>
    <w:rsid w:val="00EF49C3"/>
    <w:rsid w:val="00EF5562"/>
    <w:rsid w:val="00EF74F0"/>
    <w:rsid w:val="00F00673"/>
    <w:rsid w:val="00F00DFB"/>
    <w:rsid w:val="00F02FD7"/>
    <w:rsid w:val="00F03F75"/>
    <w:rsid w:val="00F0692F"/>
    <w:rsid w:val="00F10623"/>
    <w:rsid w:val="00F12619"/>
    <w:rsid w:val="00F14384"/>
    <w:rsid w:val="00F17208"/>
    <w:rsid w:val="00F1795D"/>
    <w:rsid w:val="00F20BB3"/>
    <w:rsid w:val="00F21D7F"/>
    <w:rsid w:val="00F241D5"/>
    <w:rsid w:val="00F245BC"/>
    <w:rsid w:val="00F25FB2"/>
    <w:rsid w:val="00F278F6"/>
    <w:rsid w:val="00F356DF"/>
    <w:rsid w:val="00F35CB7"/>
    <w:rsid w:val="00F36380"/>
    <w:rsid w:val="00F40F9C"/>
    <w:rsid w:val="00F4179E"/>
    <w:rsid w:val="00F420E3"/>
    <w:rsid w:val="00F42285"/>
    <w:rsid w:val="00F4672E"/>
    <w:rsid w:val="00F46F5A"/>
    <w:rsid w:val="00F501C6"/>
    <w:rsid w:val="00F516B6"/>
    <w:rsid w:val="00F52668"/>
    <w:rsid w:val="00F53D21"/>
    <w:rsid w:val="00F53EB9"/>
    <w:rsid w:val="00F54556"/>
    <w:rsid w:val="00F5780B"/>
    <w:rsid w:val="00F6016F"/>
    <w:rsid w:val="00F605E8"/>
    <w:rsid w:val="00F60D63"/>
    <w:rsid w:val="00F60FBA"/>
    <w:rsid w:val="00F61278"/>
    <w:rsid w:val="00F62112"/>
    <w:rsid w:val="00F651AF"/>
    <w:rsid w:val="00F65256"/>
    <w:rsid w:val="00F65AD9"/>
    <w:rsid w:val="00F660D7"/>
    <w:rsid w:val="00F72081"/>
    <w:rsid w:val="00F737DD"/>
    <w:rsid w:val="00F744F3"/>
    <w:rsid w:val="00F7550D"/>
    <w:rsid w:val="00F76608"/>
    <w:rsid w:val="00F76AE3"/>
    <w:rsid w:val="00F77AD1"/>
    <w:rsid w:val="00F84DA2"/>
    <w:rsid w:val="00F859B2"/>
    <w:rsid w:val="00F86613"/>
    <w:rsid w:val="00F8724F"/>
    <w:rsid w:val="00F87531"/>
    <w:rsid w:val="00F90042"/>
    <w:rsid w:val="00F914C9"/>
    <w:rsid w:val="00F91854"/>
    <w:rsid w:val="00F94BDD"/>
    <w:rsid w:val="00F95029"/>
    <w:rsid w:val="00F958AF"/>
    <w:rsid w:val="00F963E8"/>
    <w:rsid w:val="00F96B3E"/>
    <w:rsid w:val="00FA01D6"/>
    <w:rsid w:val="00FA08D1"/>
    <w:rsid w:val="00FA2C05"/>
    <w:rsid w:val="00FA4B13"/>
    <w:rsid w:val="00FA77A6"/>
    <w:rsid w:val="00FA7BA3"/>
    <w:rsid w:val="00FA7EE1"/>
    <w:rsid w:val="00FB1B69"/>
    <w:rsid w:val="00FB1E2C"/>
    <w:rsid w:val="00FB2C8A"/>
    <w:rsid w:val="00FB36C8"/>
    <w:rsid w:val="00FB3B98"/>
    <w:rsid w:val="00FB410E"/>
    <w:rsid w:val="00FB6799"/>
    <w:rsid w:val="00FC1A63"/>
    <w:rsid w:val="00FC62BF"/>
    <w:rsid w:val="00FC67CC"/>
    <w:rsid w:val="00FC6912"/>
    <w:rsid w:val="00FD0B72"/>
    <w:rsid w:val="00FD151F"/>
    <w:rsid w:val="00FD2925"/>
    <w:rsid w:val="00FD6A4F"/>
    <w:rsid w:val="00FD789F"/>
    <w:rsid w:val="00FE1658"/>
    <w:rsid w:val="00FE605A"/>
    <w:rsid w:val="00FE61CE"/>
    <w:rsid w:val="00FF472F"/>
    <w:rsid w:val="00FF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2751A"/>
    <w:rPr>
      <w:sz w:val="24"/>
      <w:szCs w:val="24"/>
    </w:rPr>
  </w:style>
  <w:style w:type="paragraph" w:styleId="1">
    <w:name w:val="heading 1"/>
    <w:basedOn w:val="a"/>
    <w:next w:val="a"/>
    <w:link w:val="10"/>
    <w:uiPriority w:val="99"/>
    <w:qFormat/>
    <w:rsid w:val="00F605E8"/>
    <w:pPr>
      <w:keepNext/>
      <w:overflowPunct w:val="0"/>
      <w:autoSpaceDE w:val="0"/>
      <w:autoSpaceDN w:val="0"/>
      <w:adjustRightInd w:val="0"/>
      <w:ind w:right="43"/>
      <w:jc w:val="both"/>
      <w:textAlignment w:val="baseline"/>
      <w:outlineLvl w:val="0"/>
    </w:pPr>
    <w:rPr>
      <w:sz w:val="28"/>
      <w:szCs w:val="28"/>
    </w:rPr>
  </w:style>
  <w:style w:type="paragraph" w:styleId="2">
    <w:name w:val="heading 2"/>
    <w:basedOn w:val="a"/>
    <w:next w:val="a"/>
    <w:link w:val="20"/>
    <w:uiPriority w:val="99"/>
    <w:qFormat/>
    <w:rsid w:val="00F605E8"/>
    <w:pPr>
      <w:keepNext/>
      <w:tabs>
        <w:tab w:val="left" w:pos="5670"/>
      </w:tabs>
      <w:overflowPunct w:val="0"/>
      <w:autoSpaceDE w:val="0"/>
      <w:autoSpaceDN w:val="0"/>
      <w:adjustRightInd w:val="0"/>
      <w:ind w:left="-142" w:right="43" w:firstLine="3828"/>
      <w:jc w:val="both"/>
      <w:textAlignment w:val="baseline"/>
      <w:outlineLvl w:val="1"/>
    </w:pPr>
    <w:rPr>
      <w:sz w:val="28"/>
      <w:szCs w:val="28"/>
    </w:rPr>
  </w:style>
  <w:style w:type="paragraph" w:styleId="3">
    <w:name w:val="heading 3"/>
    <w:basedOn w:val="a"/>
    <w:next w:val="a"/>
    <w:link w:val="30"/>
    <w:uiPriority w:val="99"/>
    <w:qFormat/>
    <w:rsid w:val="00F605E8"/>
    <w:pPr>
      <w:keepNext/>
      <w:tabs>
        <w:tab w:val="left" w:pos="5670"/>
      </w:tabs>
      <w:overflowPunct w:val="0"/>
      <w:autoSpaceDE w:val="0"/>
      <w:autoSpaceDN w:val="0"/>
      <w:adjustRightInd w:val="0"/>
      <w:ind w:left="-142" w:right="43" w:firstLine="993"/>
      <w:jc w:val="both"/>
      <w:textAlignment w:val="baseline"/>
      <w:outlineLvl w:val="2"/>
    </w:pPr>
    <w:rPr>
      <w:sz w:val="28"/>
      <w:szCs w:val="28"/>
    </w:rPr>
  </w:style>
  <w:style w:type="paragraph" w:styleId="4">
    <w:name w:val="heading 4"/>
    <w:basedOn w:val="a"/>
    <w:next w:val="a"/>
    <w:link w:val="40"/>
    <w:uiPriority w:val="99"/>
    <w:qFormat/>
    <w:rsid w:val="00F605E8"/>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F605E8"/>
    <w:pPr>
      <w:keepNext/>
      <w:tabs>
        <w:tab w:val="left" w:pos="5670"/>
      </w:tabs>
      <w:overflowPunct w:val="0"/>
      <w:autoSpaceDE w:val="0"/>
      <w:autoSpaceDN w:val="0"/>
      <w:adjustRightInd w:val="0"/>
      <w:ind w:left="-142" w:right="43" w:firstLine="142"/>
      <w:jc w:val="both"/>
      <w:textAlignment w:val="baseline"/>
      <w:outlineLvl w:val="4"/>
    </w:pPr>
    <w:rPr>
      <w:sz w:val="28"/>
      <w:szCs w:val="28"/>
    </w:rPr>
  </w:style>
  <w:style w:type="paragraph" w:styleId="6">
    <w:name w:val="heading 6"/>
    <w:basedOn w:val="a"/>
    <w:next w:val="a"/>
    <w:link w:val="60"/>
    <w:uiPriority w:val="99"/>
    <w:qFormat/>
    <w:rsid w:val="00F605E8"/>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F605E8"/>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F605E8"/>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F605E8"/>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5E8"/>
    <w:rPr>
      <w:rFonts w:ascii="Cambria" w:hAnsi="Cambria" w:cs="Cambria"/>
      <w:b/>
      <w:bCs/>
      <w:kern w:val="32"/>
      <w:sz w:val="32"/>
      <w:szCs w:val="32"/>
      <w:lang w:val="ru-RU" w:eastAsia="ru-RU"/>
    </w:rPr>
  </w:style>
  <w:style w:type="character" w:customStyle="1" w:styleId="20">
    <w:name w:val="Заголовок 2 Знак"/>
    <w:basedOn w:val="a0"/>
    <w:link w:val="2"/>
    <w:uiPriority w:val="99"/>
    <w:semiHidden/>
    <w:locked/>
    <w:rsid w:val="00F605E8"/>
    <w:rPr>
      <w:rFonts w:ascii="Cambria" w:hAnsi="Cambria" w:cs="Cambria"/>
      <w:b/>
      <w:bCs/>
      <w:i/>
      <w:iCs/>
      <w:sz w:val="28"/>
      <w:szCs w:val="28"/>
      <w:lang w:val="ru-RU" w:eastAsia="ru-RU"/>
    </w:rPr>
  </w:style>
  <w:style w:type="character" w:customStyle="1" w:styleId="30">
    <w:name w:val="Заголовок 3 Знак"/>
    <w:basedOn w:val="a0"/>
    <w:link w:val="3"/>
    <w:uiPriority w:val="99"/>
    <w:semiHidden/>
    <w:locked/>
    <w:rsid w:val="00F605E8"/>
    <w:rPr>
      <w:rFonts w:ascii="Cambria" w:hAnsi="Cambria" w:cs="Cambria"/>
      <w:b/>
      <w:bCs/>
      <w:sz w:val="26"/>
      <w:szCs w:val="26"/>
      <w:lang w:val="ru-RU" w:eastAsia="ru-RU"/>
    </w:rPr>
  </w:style>
  <w:style w:type="character" w:customStyle="1" w:styleId="40">
    <w:name w:val="Заголовок 4 Знак"/>
    <w:basedOn w:val="a0"/>
    <w:link w:val="4"/>
    <w:uiPriority w:val="99"/>
    <w:semiHidden/>
    <w:locked/>
    <w:rsid w:val="00F605E8"/>
    <w:rPr>
      <w:rFonts w:ascii="Calibri" w:hAnsi="Calibri" w:cs="Calibri"/>
      <w:b/>
      <w:bCs/>
      <w:sz w:val="28"/>
      <w:szCs w:val="28"/>
      <w:lang w:val="ru-RU" w:eastAsia="ru-RU"/>
    </w:rPr>
  </w:style>
  <w:style w:type="character" w:customStyle="1" w:styleId="50">
    <w:name w:val="Заголовок 5 Знак"/>
    <w:basedOn w:val="a0"/>
    <w:link w:val="5"/>
    <w:uiPriority w:val="99"/>
    <w:semiHidden/>
    <w:locked/>
    <w:rsid w:val="00F605E8"/>
    <w:rPr>
      <w:rFonts w:ascii="Calibri" w:hAnsi="Calibri" w:cs="Calibri"/>
      <w:b/>
      <w:bCs/>
      <w:i/>
      <w:iCs/>
      <w:sz w:val="26"/>
      <w:szCs w:val="26"/>
      <w:lang w:val="ru-RU" w:eastAsia="ru-RU"/>
    </w:rPr>
  </w:style>
  <w:style w:type="character" w:customStyle="1" w:styleId="60">
    <w:name w:val="Заголовок 6 Знак"/>
    <w:basedOn w:val="a0"/>
    <w:link w:val="6"/>
    <w:uiPriority w:val="99"/>
    <w:semiHidden/>
    <w:locked/>
    <w:rsid w:val="00F605E8"/>
    <w:rPr>
      <w:rFonts w:ascii="Calibri" w:hAnsi="Calibri" w:cs="Calibri"/>
      <w:b/>
      <w:bCs/>
      <w:lang w:val="ru-RU" w:eastAsia="ru-RU"/>
    </w:rPr>
  </w:style>
  <w:style w:type="character" w:customStyle="1" w:styleId="70">
    <w:name w:val="Заголовок 7 Знак"/>
    <w:basedOn w:val="a0"/>
    <w:link w:val="7"/>
    <w:uiPriority w:val="99"/>
    <w:semiHidden/>
    <w:locked/>
    <w:rsid w:val="00F605E8"/>
    <w:rPr>
      <w:rFonts w:ascii="Calibri" w:hAnsi="Calibri" w:cs="Calibri"/>
      <w:sz w:val="24"/>
      <w:szCs w:val="24"/>
      <w:lang w:val="ru-RU" w:eastAsia="ru-RU"/>
    </w:rPr>
  </w:style>
  <w:style w:type="character" w:customStyle="1" w:styleId="80">
    <w:name w:val="Заголовок 8 Знак"/>
    <w:basedOn w:val="a0"/>
    <w:link w:val="8"/>
    <w:uiPriority w:val="99"/>
    <w:semiHidden/>
    <w:locked/>
    <w:rsid w:val="00F605E8"/>
    <w:rPr>
      <w:rFonts w:ascii="Calibri" w:hAnsi="Calibri" w:cs="Calibri"/>
      <w:i/>
      <w:iCs/>
      <w:sz w:val="24"/>
      <w:szCs w:val="24"/>
      <w:lang w:val="ru-RU" w:eastAsia="ru-RU"/>
    </w:rPr>
  </w:style>
  <w:style w:type="character" w:customStyle="1" w:styleId="90">
    <w:name w:val="Заголовок 9 Знак"/>
    <w:basedOn w:val="a0"/>
    <w:link w:val="9"/>
    <w:uiPriority w:val="99"/>
    <w:semiHidden/>
    <w:locked/>
    <w:rsid w:val="00F605E8"/>
    <w:rPr>
      <w:rFonts w:ascii="Cambria" w:hAnsi="Cambria" w:cs="Cambria"/>
      <w:lang w:val="ru-RU" w:eastAsia="ru-RU"/>
    </w:rPr>
  </w:style>
  <w:style w:type="paragraph" w:styleId="a3">
    <w:name w:val="Body Text"/>
    <w:basedOn w:val="a"/>
    <w:link w:val="a4"/>
    <w:uiPriority w:val="99"/>
    <w:rsid w:val="00F605E8"/>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4">
    <w:name w:val="Основной текст Знак"/>
    <w:basedOn w:val="a0"/>
    <w:link w:val="a3"/>
    <w:uiPriority w:val="99"/>
    <w:semiHidden/>
    <w:locked/>
    <w:rsid w:val="00F605E8"/>
    <w:rPr>
      <w:rFonts w:cs="Times New Roman"/>
      <w:sz w:val="24"/>
      <w:szCs w:val="24"/>
      <w:lang w:val="ru-RU" w:eastAsia="ru-RU"/>
    </w:rPr>
  </w:style>
  <w:style w:type="paragraph" w:styleId="21">
    <w:name w:val="Body Text 2"/>
    <w:basedOn w:val="a"/>
    <w:link w:val="22"/>
    <w:uiPriority w:val="99"/>
    <w:rsid w:val="00F605E8"/>
    <w:pPr>
      <w:overflowPunct w:val="0"/>
      <w:autoSpaceDE w:val="0"/>
      <w:autoSpaceDN w:val="0"/>
      <w:adjustRightInd w:val="0"/>
      <w:ind w:firstLine="851"/>
      <w:jc w:val="both"/>
      <w:textAlignment w:val="baseline"/>
    </w:pPr>
    <w:rPr>
      <w:sz w:val="28"/>
      <w:szCs w:val="28"/>
    </w:rPr>
  </w:style>
  <w:style w:type="character" w:customStyle="1" w:styleId="22">
    <w:name w:val="Основной текст 2 Знак"/>
    <w:basedOn w:val="a0"/>
    <w:link w:val="21"/>
    <w:uiPriority w:val="99"/>
    <w:semiHidden/>
    <w:locked/>
    <w:rsid w:val="00F605E8"/>
    <w:rPr>
      <w:rFonts w:cs="Times New Roman"/>
      <w:sz w:val="24"/>
      <w:szCs w:val="24"/>
      <w:lang w:val="ru-RU" w:eastAsia="ru-RU"/>
    </w:rPr>
  </w:style>
  <w:style w:type="paragraph" w:customStyle="1" w:styleId="Iauiue1">
    <w:name w:val="Iau?iue 1"/>
    <w:basedOn w:val="a"/>
    <w:uiPriority w:val="99"/>
    <w:rsid w:val="00F605E8"/>
    <w:pPr>
      <w:overflowPunct w:val="0"/>
      <w:autoSpaceDE w:val="0"/>
      <w:autoSpaceDN w:val="0"/>
      <w:adjustRightInd w:val="0"/>
      <w:ind w:firstLine="851"/>
      <w:textAlignment w:val="baseline"/>
    </w:pPr>
    <w:rPr>
      <w:rFonts w:ascii="Arial" w:hAnsi="Arial" w:cs="Arial"/>
    </w:rPr>
  </w:style>
  <w:style w:type="paragraph" w:styleId="a5">
    <w:name w:val="Block Text"/>
    <w:basedOn w:val="a"/>
    <w:uiPriority w:val="99"/>
    <w:rsid w:val="00F605E8"/>
    <w:pPr>
      <w:overflowPunct w:val="0"/>
      <w:autoSpaceDE w:val="0"/>
      <w:autoSpaceDN w:val="0"/>
      <w:adjustRightInd w:val="0"/>
      <w:ind w:left="-142" w:right="43" w:firstLine="142"/>
      <w:jc w:val="both"/>
      <w:textAlignment w:val="baseline"/>
    </w:pPr>
    <w:rPr>
      <w:sz w:val="28"/>
      <w:szCs w:val="28"/>
    </w:rPr>
  </w:style>
  <w:style w:type="paragraph" w:styleId="a6">
    <w:name w:val="header"/>
    <w:basedOn w:val="a"/>
    <w:link w:val="a7"/>
    <w:uiPriority w:val="99"/>
    <w:rsid w:val="00F605E8"/>
    <w:pPr>
      <w:tabs>
        <w:tab w:val="center" w:pos="4153"/>
        <w:tab w:val="right" w:pos="8306"/>
      </w:tabs>
      <w:overflowPunct w:val="0"/>
      <w:autoSpaceDE w:val="0"/>
      <w:autoSpaceDN w:val="0"/>
      <w:adjustRightInd w:val="0"/>
      <w:textAlignment w:val="baseline"/>
    </w:pPr>
    <w:rPr>
      <w:sz w:val="20"/>
      <w:szCs w:val="20"/>
    </w:rPr>
  </w:style>
  <w:style w:type="character" w:customStyle="1" w:styleId="HeaderChar">
    <w:name w:val="Header Char"/>
    <w:basedOn w:val="a0"/>
    <w:uiPriority w:val="99"/>
    <w:locked/>
    <w:rsid w:val="0031381D"/>
    <w:rPr>
      <w:rFonts w:cs="Times New Roman"/>
    </w:rPr>
  </w:style>
  <w:style w:type="character" w:customStyle="1" w:styleId="a7">
    <w:name w:val="Верхний колонтитул Знак"/>
    <w:basedOn w:val="a0"/>
    <w:link w:val="a6"/>
    <w:uiPriority w:val="99"/>
    <w:semiHidden/>
    <w:locked/>
    <w:rsid w:val="00F605E8"/>
    <w:rPr>
      <w:rFonts w:cs="Times New Roman"/>
      <w:sz w:val="24"/>
      <w:szCs w:val="24"/>
      <w:lang w:val="ru-RU" w:eastAsia="ru-RU"/>
    </w:rPr>
  </w:style>
  <w:style w:type="paragraph" w:styleId="23">
    <w:name w:val="Body Text Indent 2"/>
    <w:basedOn w:val="a"/>
    <w:link w:val="24"/>
    <w:uiPriority w:val="99"/>
    <w:rsid w:val="00F605E8"/>
    <w:pPr>
      <w:overflowPunct w:val="0"/>
      <w:autoSpaceDE w:val="0"/>
      <w:autoSpaceDN w:val="0"/>
      <w:adjustRightInd w:val="0"/>
      <w:ind w:right="43" w:firstLine="851"/>
      <w:jc w:val="both"/>
      <w:textAlignment w:val="baseline"/>
    </w:pPr>
    <w:rPr>
      <w:rFonts w:ascii="Arial" w:hAnsi="Arial" w:cs="Arial"/>
    </w:rPr>
  </w:style>
  <w:style w:type="character" w:customStyle="1" w:styleId="24">
    <w:name w:val="Основной текст с отступом 2 Знак"/>
    <w:basedOn w:val="a0"/>
    <w:link w:val="23"/>
    <w:uiPriority w:val="99"/>
    <w:semiHidden/>
    <w:locked/>
    <w:rsid w:val="00F605E8"/>
    <w:rPr>
      <w:rFonts w:cs="Times New Roman"/>
      <w:sz w:val="24"/>
      <w:szCs w:val="24"/>
      <w:lang w:val="ru-RU" w:eastAsia="ru-RU"/>
    </w:rPr>
  </w:style>
  <w:style w:type="character" w:styleId="a8">
    <w:name w:val="page number"/>
    <w:basedOn w:val="a0"/>
    <w:uiPriority w:val="99"/>
    <w:rsid w:val="00F605E8"/>
    <w:rPr>
      <w:rFonts w:cs="Times New Roman"/>
    </w:rPr>
  </w:style>
  <w:style w:type="paragraph" w:styleId="a9">
    <w:name w:val="footer"/>
    <w:basedOn w:val="a"/>
    <w:link w:val="aa"/>
    <w:uiPriority w:val="99"/>
    <w:rsid w:val="00F605E8"/>
    <w:pPr>
      <w:tabs>
        <w:tab w:val="center" w:pos="4536"/>
        <w:tab w:val="right" w:pos="9072"/>
      </w:tabs>
      <w:overflowPunct w:val="0"/>
      <w:autoSpaceDE w:val="0"/>
      <w:autoSpaceDN w:val="0"/>
      <w:adjustRightInd w:val="0"/>
      <w:textAlignment w:val="baseline"/>
    </w:pPr>
    <w:rPr>
      <w:sz w:val="28"/>
      <w:szCs w:val="28"/>
    </w:rPr>
  </w:style>
  <w:style w:type="character" w:customStyle="1" w:styleId="aa">
    <w:name w:val="Нижний колонтитул Знак"/>
    <w:basedOn w:val="a0"/>
    <w:link w:val="a9"/>
    <w:uiPriority w:val="99"/>
    <w:semiHidden/>
    <w:locked/>
    <w:rsid w:val="00F605E8"/>
    <w:rPr>
      <w:rFonts w:cs="Times New Roman"/>
      <w:sz w:val="24"/>
      <w:szCs w:val="24"/>
      <w:lang w:val="ru-RU" w:eastAsia="ru-RU"/>
    </w:rPr>
  </w:style>
  <w:style w:type="paragraph" w:styleId="31">
    <w:name w:val="Body Text 3"/>
    <w:basedOn w:val="a"/>
    <w:link w:val="32"/>
    <w:uiPriority w:val="99"/>
    <w:rsid w:val="00F605E8"/>
    <w:pPr>
      <w:overflowPunct w:val="0"/>
      <w:autoSpaceDE w:val="0"/>
      <w:autoSpaceDN w:val="0"/>
      <w:adjustRightInd w:val="0"/>
      <w:textAlignment w:val="baseline"/>
    </w:pPr>
    <w:rPr>
      <w:b/>
      <w:bCs/>
      <w:sz w:val="44"/>
      <w:szCs w:val="44"/>
    </w:rPr>
  </w:style>
  <w:style w:type="character" w:customStyle="1" w:styleId="32">
    <w:name w:val="Основной текст 3 Знак"/>
    <w:basedOn w:val="a0"/>
    <w:link w:val="31"/>
    <w:uiPriority w:val="99"/>
    <w:semiHidden/>
    <w:locked/>
    <w:rsid w:val="00F605E8"/>
    <w:rPr>
      <w:rFonts w:cs="Times New Roman"/>
      <w:sz w:val="16"/>
      <w:szCs w:val="16"/>
      <w:lang w:val="ru-RU" w:eastAsia="ru-RU"/>
    </w:rPr>
  </w:style>
  <w:style w:type="paragraph" w:styleId="ab">
    <w:name w:val="caption"/>
    <w:basedOn w:val="a"/>
    <w:next w:val="a"/>
    <w:uiPriority w:val="99"/>
    <w:qFormat/>
    <w:rsid w:val="00F605E8"/>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F605E8"/>
    <w:pPr>
      <w:widowControl w:val="0"/>
      <w:overflowPunct w:val="0"/>
      <w:autoSpaceDE w:val="0"/>
      <w:autoSpaceDN w:val="0"/>
      <w:adjustRightInd w:val="0"/>
      <w:textAlignment w:val="baseline"/>
    </w:pPr>
    <w:rPr>
      <w:spacing w:val="-1"/>
      <w:kern w:val="65535"/>
      <w:position w:val="-1"/>
      <w:sz w:val="24"/>
      <w:szCs w:val="24"/>
    </w:rPr>
  </w:style>
  <w:style w:type="paragraph" w:customStyle="1" w:styleId="caaieiaie3">
    <w:name w:val="caaieiaie 3"/>
    <w:basedOn w:val="a"/>
    <w:next w:val="a"/>
    <w:uiPriority w:val="99"/>
    <w:rsid w:val="00F605E8"/>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F605E8"/>
    <w:pPr>
      <w:keepNext/>
      <w:widowControl w:val="0"/>
      <w:overflowPunct w:val="0"/>
      <w:autoSpaceDE w:val="0"/>
      <w:autoSpaceDN w:val="0"/>
      <w:adjustRightInd w:val="0"/>
      <w:jc w:val="center"/>
      <w:textAlignment w:val="baseline"/>
    </w:pPr>
    <w:rPr>
      <w:b/>
      <w:bCs/>
      <w:sz w:val="40"/>
      <w:szCs w:val="40"/>
    </w:rPr>
  </w:style>
  <w:style w:type="table" w:styleId="ac">
    <w:name w:val="Table Grid"/>
    <w:basedOn w:val="a1"/>
    <w:uiPriority w:val="99"/>
    <w:rsid w:val="00C315E1"/>
    <w:pPr>
      <w:overflowPunct w:val="0"/>
      <w:autoSpaceDE w:val="0"/>
      <w:autoSpaceDN w:val="0"/>
      <w:adjustRightInd w:val="0"/>
      <w:textAlignment w:val="baseline"/>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
    <w:uiPriority w:val="99"/>
    <w:rsid w:val="00422041"/>
    <w:pPr>
      <w:autoSpaceDE w:val="0"/>
      <w:autoSpaceDN w:val="0"/>
      <w:ind w:firstLine="851"/>
      <w:jc w:val="both"/>
    </w:pPr>
    <w:rPr>
      <w:sz w:val="28"/>
      <w:szCs w:val="28"/>
    </w:rPr>
  </w:style>
  <w:style w:type="paragraph" w:customStyle="1" w:styleId="ad">
    <w:name w:val="Знак Знак Знак Знак Знак Знак Знак Знак Знак Знак Знак Знак Знак Знак Знак Знак Знак Знак"/>
    <w:basedOn w:val="a"/>
    <w:uiPriority w:val="99"/>
    <w:rsid w:val="00E60EC6"/>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D81E2F"/>
    <w:rPr>
      <w:rFonts w:ascii="Verdana" w:hAnsi="Verdana" w:cs="Verdana"/>
      <w:sz w:val="20"/>
      <w:szCs w:val="20"/>
      <w:lang w:val="en-US" w:eastAsia="en-US"/>
    </w:rPr>
  </w:style>
  <w:style w:type="paragraph" w:styleId="ae">
    <w:name w:val="Balloon Text"/>
    <w:basedOn w:val="a"/>
    <w:link w:val="af"/>
    <w:uiPriority w:val="99"/>
    <w:semiHidden/>
    <w:rsid w:val="00105C21"/>
    <w:rPr>
      <w:rFonts w:ascii="Tahoma" w:hAnsi="Tahoma" w:cs="Tahoma"/>
      <w:sz w:val="16"/>
      <w:szCs w:val="16"/>
    </w:rPr>
  </w:style>
  <w:style w:type="character" w:customStyle="1" w:styleId="af">
    <w:name w:val="Текст выноски Знак"/>
    <w:basedOn w:val="a0"/>
    <w:link w:val="ae"/>
    <w:uiPriority w:val="99"/>
    <w:semiHidden/>
    <w:locked/>
    <w:rsid w:val="00105C21"/>
    <w:rPr>
      <w:rFonts w:ascii="Tahoma" w:hAnsi="Tahoma" w:cs="Tahoma"/>
      <w:sz w:val="16"/>
      <w:szCs w:val="16"/>
      <w:lang w:val="ru-RU" w:eastAsia="ru-RU"/>
    </w:rPr>
  </w:style>
  <w:style w:type="paragraph" w:customStyle="1" w:styleId="af0">
    <w:name w:val="Знак"/>
    <w:basedOn w:val="a"/>
    <w:uiPriority w:val="99"/>
    <w:rsid w:val="00B31BC3"/>
    <w:rPr>
      <w:rFonts w:ascii="Verdana" w:hAnsi="Verdana" w:cs="Verdana"/>
      <w:sz w:val="20"/>
      <w:szCs w:val="20"/>
      <w:lang w:val="en-US" w:eastAsia="en-US"/>
    </w:rPr>
  </w:style>
  <w:style w:type="paragraph" w:customStyle="1" w:styleId="11">
    <w:name w:val="Знак1"/>
    <w:basedOn w:val="a"/>
    <w:uiPriority w:val="99"/>
    <w:rsid w:val="006A240A"/>
    <w:rPr>
      <w:sz w:val="20"/>
      <w:szCs w:val="20"/>
      <w:lang w:val="en-US" w:eastAsia="en-US"/>
    </w:rPr>
  </w:style>
  <w:style w:type="character" w:customStyle="1" w:styleId="12">
    <w:name w:val="Знак Знак1"/>
    <w:basedOn w:val="a0"/>
    <w:uiPriority w:val="99"/>
    <w:locked/>
    <w:rsid w:val="00247A89"/>
    <w:rPr>
      <w:rFonts w:cs="Times New Roman"/>
    </w:rPr>
  </w:style>
  <w:style w:type="paragraph" w:styleId="af1">
    <w:name w:val="List Paragraph"/>
    <w:basedOn w:val="a"/>
    <w:uiPriority w:val="99"/>
    <w:qFormat/>
    <w:rsid w:val="00E40592"/>
    <w:pPr>
      <w:spacing w:after="200" w:line="276" w:lineRule="auto"/>
      <w:ind w:left="720"/>
    </w:pPr>
    <w:rPr>
      <w:rFonts w:ascii="Calibri" w:hAnsi="Calibri" w:cs="Calibri"/>
      <w:sz w:val="22"/>
      <w:szCs w:val="22"/>
      <w:lang w:val="uk-UA" w:eastAsia="en-US"/>
    </w:rPr>
  </w:style>
  <w:style w:type="paragraph" w:customStyle="1" w:styleId="ConsPlusNonformat">
    <w:name w:val="ConsPlusNonformat"/>
    <w:uiPriority w:val="99"/>
    <w:rsid w:val="0031381D"/>
    <w:pPr>
      <w:widowControl w:val="0"/>
      <w:autoSpaceDE w:val="0"/>
      <w:autoSpaceDN w:val="0"/>
      <w:adjustRightInd w:val="0"/>
    </w:pPr>
    <w:rPr>
      <w:rFonts w:ascii="Courier New" w:hAnsi="Courier New" w:cs="Courier New"/>
      <w:sz w:val="20"/>
      <w:szCs w:val="20"/>
    </w:rPr>
  </w:style>
  <w:style w:type="paragraph" w:customStyle="1" w:styleId="Default">
    <w:name w:val="Default"/>
    <w:rsid w:val="001E138F"/>
    <w:pPr>
      <w:autoSpaceDE w:val="0"/>
      <w:autoSpaceDN w:val="0"/>
      <w:adjustRightInd w:val="0"/>
    </w:pPr>
    <w:rPr>
      <w:color w:val="000000"/>
      <w:sz w:val="24"/>
      <w:szCs w:val="24"/>
    </w:rPr>
  </w:style>
  <w:style w:type="paragraph" w:customStyle="1" w:styleId="Standard">
    <w:name w:val="Standard"/>
    <w:uiPriority w:val="99"/>
    <w:rsid w:val="00C05CAD"/>
    <w:pPr>
      <w:widowControl w:val="0"/>
      <w:suppressAutoHyphens/>
      <w:autoSpaceDN w:val="0"/>
      <w:textAlignment w:val="baseline"/>
    </w:pPr>
    <w:rPr>
      <w:rFonts w:cs="Tahoma"/>
      <w:color w:val="000000"/>
      <w:kern w:val="3"/>
      <w:sz w:val="24"/>
      <w:szCs w:val="24"/>
      <w:lang w:val="en-US" w:eastAsia="en-US"/>
    </w:rPr>
  </w:style>
  <w:style w:type="character" w:customStyle="1" w:styleId="af2">
    <w:name w:val="Цветовое выделение"/>
    <w:uiPriority w:val="99"/>
    <w:rsid w:val="00032F15"/>
    <w:rPr>
      <w:b/>
      <w:color w:val="000080"/>
    </w:rPr>
  </w:style>
  <w:style w:type="paragraph" w:customStyle="1" w:styleId="ConsPlusNormal">
    <w:name w:val="ConsPlusNormal"/>
    <w:uiPriority w:val="99"/>
    <w:rsid w:val="000E4AD9"/>
    <w:pPr>
      <w:widowControl w:val="0"/>
      <w:autoSpaceDE w:val="0"/>
      <w:autoSpaceDN w:val="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434177277">
      <w:marLeft w:val="0"/>
      <w:marRight w:val="0"/>
      <w:marTop w:val="0"/>
      <w:marBottom w:val="0"/>
      <w:divBdr>
        <w:top w:val="none" w:sz="0" w:space="0" w:color="auto"/>
        <w:left w:val="none" w:sz="0" w:space="0" w:color="auto"/>
        <w:bottom w:val="none" w:sz="0" w:space="0" w:color="auto"/>
        <w:right w:val="none" w:sz="0" w:space="0" w:color="auto"/>
      </w:divBdr>
    </w:div>
    <w:div w:id="434177278">
      <w:marLeft w:val="0"/>
      <w:marRight w:val="0"/>
      <w:marTop w:val="0"/>
      <w:marBottom w:val="0"/>
      <w:divBdr>
        <w:top w:val="none" w:sz="0" w:space="0" w:color="auto"/>
        <w:left w:val="none" w:sz="0" w:space="0" w:color="auto"/>
        <w:bottom w:val="none" w:sz="0" w:space="0" w:color="auto"/>
        <w:right w:val="none" w:sz="0" w:space="0" w:color="auto"/>
      </w:divBdr>
    </w:div>
    <w:div w:id="434177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FD94B4F5EDCD74AFDB2F508411F3B73C7B4445AC02A60E9F912D7BD8a6hE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3127</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 формировании и особенностях</vt:lpstr>
    </vt:vector>
  </TitlesOfParts>
  <Company>-= GolovFinTex =-</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формировании и особенностях</dc:title>
  <dc:creator>User</dc:creator>
  <cp:lastModifiedBy>Пользователь Windows</cp:lastModifiedBy>
  <cp:revision>2</cp:revision>
  <cp:lastPrinted>2016-01-26T03:35:00Z</cp:lastPrinted>
  <dcterms:created xsi:type="dcterms:W3CDTF">2024-03-01T04:10:00Z</dcterms:created>
  <dcterms:modified xsi:type="dcterms:W3CDTF">2024-03-01T04:10:00Z</dcterms:modified>
</cp:coreProperties>
</file>