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151772" w:rsidRDefault="00B66E3A" w:rsidP="00CA11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CA11C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девятого</w:t>
      </w:r>
      <w:r w:rsidR="009F7848">
        <w:rPr>
          <w:rFonts w:ascii="Times New Roman" w:hAnsi="Times New Roman"/>
          <w:sz w:val="28"/>
          <w:szCs w:val="28"/>
        </w:rPr>
        <w:t xml:space="preserve"> 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800" w:rsidRDefault="00CA11C0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 w:rsidR="00347CFA">
        <w:rPr>
          <w:rFonts w:ascii="Times New Roman" w:hAnsi="Times New Roman"/>
          <w:sz w:val="28"/>
          <w:szCs w:val="28"/>
        </w:rPr>
        <w:t>4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159</w:t>
      </w:r>
    </w:p>
    <w:p w:rsidR="00C10643" w:rsidRDefault="00C10643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151772">
      <w:pPr>
        <w:pStyle w:val="6"/>
        <w:spacing w:before="0" w:after="0"/>
        <w:ind w:left="851" w:right="849"/>
        <w:jc w:val="both"/>
        <w:rPr>
          <w:b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утверждения перечня объектов, входящих в состав имущества, находящегося в собственности </w:t>
      </w:r>
      <w:r w:rsidRPr="00151772">
        <w:rPr>
          <w:b w:val="0"/>
          <w:bCs w:val="0"/>
          <w:sz w:val="28"/>
          <w:szCs w:val="28"/>
          <w:lang w:val="ru-RU"/>
        </w:rPr>
        <w:t>муниципального образования Каировский сельсовет Саракташского района Оренбургской области</w:t>
      </w:r>
      <w:r>
        <w:rPr>
          <w:b w:val="0"/>
          <w:bCs w:val="0"/>
          <w:sz w:val="28"/>
          <w:szCs w:val="28"/>
        </w:rPr>
        <w:t xml:space="preserve"> и подлежащего передаче в концессию</w:t>
      </w:r>
      <w:r>
        <w:rPr>
          <w:b w:val="0"/>
          <w:sz w:val="28"/>
          <w:szCs w:val="28"/>
        </w:rPr>
        <w:t xml:space="preserve"> 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5E015B" w:rsidRDefault="00151772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Руководствуясь статьями 14, 50, 51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151772">
          <w:rPr>
            <w:rStyle w:val="af0"/>
            <w:rFonts w:ascii="Times New Roman OpenType" w:hAnsi="Times New Roman OpenType" w:cs="Times New Roman OpenType"/>
            <w:color w:val="000000"/>
            <w:sz w:val="28"/>
            <w:szCs w:val="28"/>
            <w:u w:val="none"/>
          </w:rPr>
          <w:t>Федеральным законом от 21.07.2005 № 115-ФЗ «О концессионных соглашениях</w:t>
        </w:r>
      </w:hyperlink>
      <w:r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», Уставом </w:t>
      </w:r>
      <w:r w:rsidRPr="00151772">
        <w:rPr>
          <w:rFonts w:ascii="Times New Roman OpenType" w:hAnsi="Times New Roman OpenType" w:cs="Times New Roman OpenType"/>
          <w:color w:val="000000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151772" w:rsidRPr="00151772" w:rsidRDefault="00151772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>
        <w:rPr>
          <w:rFonts w:ascii="Times New Roman OpenType" w:hAnsi="Times New Roman OpenType" w:cs="Times New Roman OpenType"/>
          <w:sz w:val="28"/>
          <w:szCs w:val="28"/>
        </w:rPr>
        <w:t>Каиров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ского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151772" w:rsidRPr="005E015B" w:rsidRDefault="00151772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151772" w:rsidRDefault="005E015B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151772">
        <w:rPr>
          <w:rFonts w:ascii="Times New Roman OpenType" w:hAnsi="Times New Roman OpenType" w:cs="Times New Roman OpenType"/>
          <w:sz w:val="28"/>
          <w:szCs w:val="28"/>
        </w:rPr>
        <w:t xml:space="preserve">Утвердить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>Поряд</w:t>
      </w:r>
      <w:r w:rsidR="00B25443">
        <w:rPr>
          <w:rFonts w:ascii="Times New Roman OpenType" w:hAnsi="Times New Roman OpenType" w:cs="Times New Roman OpenType"/>
          <w:sz w:val="28"/>
          <w:szCs w:val="28"/>
        </w:rPr>
        <w:t>о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к утверждения перечня объектов, входящих в состав имущества, находящегося в собственности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и подлежащего передаче в концессию</w:t>
      </w:r>
      <w:r w:rsidR="00151772" w:rsidRPr="00151772">
        <w:rPr>
          <w:rFonts w:ascii="Times New Roman OpenType" w:hAnsi="Times New Roman OpenType" w:cs="Times New Roman OpenType"/>
          <w:bCs/>
          <w:sz w:val="28"/>
          <w:szCs w:val="28"/>
          <w:lang/>
        </w:rPr>
        <w:t xml:space="preserve"> </w:t>
      </w:r>
      <w:r w:rsidR="00151772">
        <w:rPr>
          <w:rFonts w:ascii="Times New Roman OpenType" w:hAnsi="Times New Roman OpenType" w:cs="Times New Roman OpenType"/>
          <w:bCs/>
          <w:sz w:val="28"/>
          <w:szCs w:val="28"/>
        </w:rPr>
        <w:t>согласно приложения.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134836">
        <w:rPr>
          <w:rFonts w:ascii="Times New Roman" w:hAnsi="Times New Roman"/>
          <w:bCs/>
          <w:sz w:val="28"/>
          <w:szCs w:val="28"/>
        </w:rPr>
        <w:t xml:space="preserve">официального </w:t>
      </w:r>
      <w:r>
        <w:rPr>
          <w:rFonts w:ascii="Times New Roman" w:hAnsi="Times New Roman"/>
          <w:bCs/>
          <w:sz w:val="28"/>
          <w:szCs w:val="28"/>
        </w:rPr>
        <w:t xml:space="preserve">опубликования </w:t>
      </w:r>
      <w:r w:rsidRPr="00EB2C24">
        <w:rPr>
          <w:rFonts w:ascii="Times New Roman" w:hAnsi="Times New Roman"/>
          <w:bCs/>
          <w:sz w:val="28"/>
          <w:szCs w:val="28"/>
        </w:rPr>
        <w:t>и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2C24">
        <w:rPr>
          <w:rFonts w:ascii="Times New Roman" w:hAnsi="Times New Roman"/>
          <w:bCs/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сельсовета по бюджетной, </w:t>
      </w:r>
      <w:r w:rsidRPr="00EB2C24">
        <w:rPr>
          <w:rFonts w:ascii="Times New Roman" w:hAnsi="Times New Roman"/>
          <w:bCs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быту, сельскому хозяйству (Шлома Л.Н.)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Pr="00EB2C24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151772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Pr="00EB2C24" w:rsidRDefault="00CA11C0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11C0" w:rsidRPr="00EB2C24" w:rsidRDefault="00CA11C0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13483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 w:rsidRPr="009A35D2">
              <w:rPr>
                <w:b w:val="0"/>
                <w:szCs w:val="28"/>
              </w:rPr>
              <w:t>Приложение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 w:rsidRPr="009A35D2">
              <w:rPr>
                <w:b w:val="0"/>
                <w:szCs w:val="28"/>
              </w:rPr>
              <w:t xml:space="preserve">к решению Совета депутатов 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Каировского сельсовета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Саракташского района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Оренбургской области</w:t>
            </w:r>
          </w:p>
          <w:p w:rsidR="00B25443" w:rsidRPr="009A35D2" w:rsidRDefault="00B25443" w:rsidP="00CA11C0">
            <w:pPr>
              <w:pStyle w:val="af2"/>
              <w:ind w:left="-39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CA11C0">
              <w:rPr>
                <w:b w:val="0"/>
                <w:szCs w:val="28"/>
              </w:rPr>
              <w:t>26.03.2024</w:t>
            </w:r>
            <w:r>
              <w:rPr>
                <w:b w:val="0"/>
                <w:szCs w:val="28"/>
              </w:rPr>
              <w:t xml:space="preserve">  №</w:t>
            </w:r>
            <w:r w:rsidR="00CA11C0">
              <w:rPr>
                <w:b w:val="0"/>
                <w:szCs w:val="28"/>
              </w:rPr>
              <w:t>159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P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>Поряд</w:t>
      </w:r>
      <w:r w:rsidRPr="00B25443">
        <w:rPr>
          <w:rFonts w:ascii="Times New Roman" w:hAnsi="Times New Roman"/>
          <w:b/>
          <w:sz w:val="28"/>
          <w:szCs w:val="28"/>
        </w:rPr>
        <w:t>о</w:t>
      </w:r>
      <w:r w:rsidRPr="00B25443">
        <w:rPr>
          <w:rFonts w:ascii="Times New Roman" w:hAnsi="Times New Roman"/>
          <w:b/>
          <w:sz w:val="28"/>
          <w:szCs w:val="28"/>
          <w:lang/>
        </w:rPr>
        <w:t>к</w:t>
      </w:r>
    </w:p>
    <w:p w:rsidR="00B25443" w:rsidRP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 xml:space="preserve">утверждения перечня объектов, входящих в состав имущества, находящегося в собственности </w:t>
      </w:r>
      <w:r w:rsidRPr="00B25443">
        <w:rPr>
          <w:rFonts w:ascii="Times New Roman" w:hAnsi="Times New Roman"/>
          <w:b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25443">
        <w:rPr>
          <w:rFonts w:ascii="Times New Roman" w:hAnsi="Times New Roman"/>
          <w:b/>
          <w:sz w:val="28"/>
          <w:szCs w:val="28"/>
          <w:lang/>
        </w:rPr>
        <w:t xml:space="preserve"> и подлежащего передаче в концессию</w:t>
      </w: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B25443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6D4943" w:rsidRPr="00B25443" w:rsidRDefault="006D49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Настоящий Порядок устанавливает порядок утверждения перечня  имущества, находящегося в собственности </w:t>
      </w:r>
      <w:r w:rsidRPr="00151772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подлежащ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передаче в концессию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2. Полномочия органов местного самоуправления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9A35D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Саракташского района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рассматривает и утверждает перечень муниципального имущества, подлежащего передаче в концессию, представленный администрацией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в соответствии с настоящим Порядком.</w:t>
      </w:r>
    </w:p>
    <w:p w:rsidR="006D4943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2. Глава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:</w:t>
      </w:r>
    </w:p>
    <w:p w:rsidR="00B25443" w:rsidRPr="009A35D2" w:rsidRDefault="00B25443" w:rsidP="006D4943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 работой администрации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по вопросу передачи объектов,  входящих в состав имущества, находящегося в собственности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(далее - муниципальное имущество) концессионерам на условиях концессионного соглашения;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2) представляет </w:t>
      </w:r>
      <w:r w:rsidRPr="009A35D2">
        <w:rPr>
          <w:rFonts w:ascii="Times New Roman" w:hAnsi="Times New Roman"/>
          <w:sz w:val="28"/>
          <w:szCs w:val="28"/>
        </w:rPr>
        <w:t xml:space="preserve">Совету депутатов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проект решения об утверждении перечня муниципального имущества, подлежащего передаче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3) принимает решение о заключении концессионного соглашения,  в том числе утверждает конкурсную документацию, порядок заключения концессионного соглашения, состав конкурсной комиссии;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>4) осуществляет контроль за процессом передачи муниципального имущества в концессию;</w:t>
      </w:r>
    </w:p>
    <w:p w:rsidR="00B25443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lastRenderedPageBreak/>
        <w:t xml:space="preserve">5)  представляет по запросам </w:t>
      </w:r>
      <w:r w:rsidRPr="009A35D2">
        <w:rPr>
          <w:rFonts w:ascii="Times New Roman" w:hAnsi="Times New Roman"/>
          <w:sz w:val="28"/>
          <w:szCs w:val="28"/>
        </w:rPr>
        <w:t xml:space="preserve">Совета депутатов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информацию о проведенных проверках соблюдения концессионерами условий концессионных соглашений в сроки и по форме, установленны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соответствующими запросами.</w:t>
      </w:r>
    </w:p>
    <w:p w:rsidR="006D4943" w:rsidRPr="009A35D2" w:rsidRDefault="006D49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443" w:rsidRDefault="00B254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35D2">
        <w:rPr>
          <w:rFonts w:ascii="Times New Roman" w:hAnsi="Times New Roman"/>
          <w:b/>
          <w:bCs/>
          <w:color w:val="000000"/>
          <w:sz w:val="28"/>
          <w:szCs w:val="28"/>
        </w:rPr>
        <w:t>3. Порядок разработки и утверждения перечня муниципального имущества</w:t>
      </w:r>
    </w:p>
    <w:p w:rsidR="006D4943" w:rsidRDefault="006D4943" w:rsidP="006D494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 xml:space="preserve">1. Подготовка перечня муниципального имущества, предполагаемого к передаче в концессию, осуществляется администрацией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Pr="009A35D2">
        <w:rPr>
          <w:rFonts w:ascii="Times New Roman" w:hAnsi="Times New Roman"/>
          <w:color w:val="000000"/>
          <w:sz w:val="28"/>
          <w:szCs w:val="28"/>
        </w:rPr>
        <w:t>, в сроки установленные законодательством Российской Федерации.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2. Предложения о передаче в концессию муниципального имущества с обоснованием целесообразности могут исходить от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Кировского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943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="006D4943">
        <w:rPr>
          <w:rFonts w:ascii="Times New Roman" w:hAnsi="Times New Roman"/>
          <w:color w:val="000000"/>
          <w:sz w:val="28"/>
          <w:szCs w:val="28"/>
        </w:rPr>
        <w:t>Каировского сельсовета</w:t>
      </w:r>
      <w:r w:rsidRPr="009A35D2">
        <w:rPr>
          <w:rFonts w:ascii="Times New Roman" w:hAnsi="Times New Roman"/>
          <w:color w:val="000000"/>
          <w:sz w:val="28"/>
          <w:szCs w:val="28"/>
        </w:rPr>
        <w:t>, организаций всех форм собственности, физических лиц, зарегистрированных в качестве индивидуальных предпринимателей.</w:t>
      </w:r>
    </w:p>
    <w:p w:rsidR="00B25443" w:rsidRPr="009A35D2" w:rsidRDefault="00B25443" w:rsidP="006D49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3. Перечень должен содержать наименование объектов соответствующ</w:t>
      </w:r>
      <w:r>
        <w:rPr>
          <w:rFonts w:ascii="Times New Roman" w:hAnsi="Times New Roman"/>
          <w:color w:val="000000"/>
          <w:sz w:val="28"/>
          <w:szCs w:val="28"/>
        </w:rPr>
        <w:t>его назначения</w:t>
      </w:r>
      <w:r w:rsidRPr="009A35D2">
        <w:rPr>
          <w:rFonts w:ascii="Times New Roman" w:hAnsi="Times New Roman"/>
          <w:color w:val="000000"/>
          <w:sz w:val="28"/>
          <w:szCs w:val="28"/>
        </w:rPr>
        <w:t>, установленно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>статьей 4 Федерального закона 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 w:rsidRPr="00D30D27">
        <w:t xml:space="preserve"> </w:t>
      </w:r>
      <w:r w:rsidRPr="00D30D27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4. Администрация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обобщает все поступившие предложения, дает им правовую и экономическую оценку, дополняет своими предложениями с учетом требований </w:t>
      </w:r>
      <w:hyperlink r:id="rId11" w:history="1">
        <w:r w:rsidRPr="009A35D2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27AE0">
          <w:rPr>
            <w:rFonts w:ascii="Times New Roman" w:hAnsi="Times New Roman"/>
            <w:sz w:val="28"/>
            <w:szCs w:val="28"/>
          </w:rPr>
          <w:t xml:space="preserve">Федерального закона </w:t>
        </w:r>
        <w:r w:rsidRPr="009A35D2">
          <w:rPr>
            <w:rFonts w:ascii="Times New Roman" w:hAnsi="Times New Roman"/>
            <w:color w:val="000000"/>
            <w:sz w:val="28"/>
            <w:szCs w:val="28"/>
          </w:rPr>
          <w:t>«О концессионных соглашениях</w:t>
        </w:r>
      </w:hyperlink>
      <w:r w:rsidRPr="009A35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AE0">
        <w:rPr>
          <w:rFonts w:ascii="Times New Roman" w:hAnsi="Times New Roman"/>
          <w:sz w:val="28"/>
          <w:szCs w:val="28"/>
        </w:rPr>
        <w:t>от 21.07.2005 № 115-ФЗ</w:t>
      </w:r>
      <w:r w:rsidRPr="009A35D2">
        <w:rPr>
          <w:rFonts w:ascii="Times New Roman" w:hAnsi="Times New Roman"/>
          <w:color w:val="000000"/>
          <w:sz w:val="28"/>
          <w:szCs w:val="28"/>
        </w:rPr>
        <w:t>.</w:t>
      </w:r>
    </w:p>
    <w:p w:rsidR="00B25443" w:rsidRPr="009A35D2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5. Совет депутатов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>рассматривает представленный перечень и утверждает его на очередном заседании.</w:t>
      </w:r>
    </w:p>
    <w:p w:rsidR="00B25443" w:rsidRPr="002649DC" w:rsidRDefault="00B25443" w:rsidP="006D4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 xml:space="preserve">6. Утвержденный Советом депутатов </w:t>
      </w:r>
      <w:r w:rsidR="006D4943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</w:t>
      </w:r>
      <w:r w:rsidR="006D4943" w:rsidRPr="009A3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5D2">
        <w:rPr>
          <w:rFonts w:ascii="Times New Roman" w:hAnsi="Times New Roman"/>
          <w:color w:val="000000"/>
          <w:sz w:val="28"/>
          <w:szCs w:val="28"/>
        </w:rPr>
        <w:t xml:space="preserve">перечень муниципального имущества, а также внесенные в него изменения и дополнения, подлежат опубликованию на официальном сайте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Каировский сельсовет </w:t>
      </w:r>
      <w:r>
        <w:rPr>
          <w:rFonts w:ascii="Times New Roman" w:hAnsi="Times New Roman"/>
          <w:color w:val="000000"/>
          <w:sz w:val="28"/>
          <w:szCs w:val="28"/>
        </w:rPr>
        <w:t>Саракташск</w:t>
      </w:r>
      <w:r w:rsidR="006D4943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6D4943">
        <w:rPr>
          <w:rFonts w:ascii="Times New Roman" w:hAnsi="Times New Roman"/>
          <w:color w:val="000000"/>
          <w:sz w:val="28"/>
          <w:szCs w:val="28"/>
        </w:rPr>
        <w:t xml:space="preserve">а: </w:t>
      </w:r>
      <w:hyperlink r:id="rId12" w:history="1">
        <w:r w:rsidR="006D4943" w:rsidRPr="008701DC">
          <w:rPr>
            <w:rStyle w:val="af0"/>
            <w:rFonts w:ascii="Times New Roman" w:hAnsi="Times New Roman"/>
            <w:sz w:val="28"/>
            <w:szCs w:val="28"/>
          </w:rPr>
          <w:t>http://admkairovka.ru</w:t>
        </w:r>
      </w:hyperlink>
      <w:r w:rsidR="006D494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49DC">
        <w:rPr>
          <w:rFonts w:ascii="Times New Roman" w:hAnsi="Times New Roman"/>
          <w:sz w:val="28"/>
          <w:szCs w:val="28"/>
        </w:rPr>
        <w:t xml:space="preserve">и  на официальном сайте в сети «Интернет»  по адресу: </w:t>
      </w:r>
      <w:r w:rsidRPr="002649DC">
        <w:rPr>
          <w:rFonts w:ascii="Times New Roman" w:hAnsi="Times New Roman"/>
          <w:sz w:val="28"/>
          <w:szCs w:val="28"/>
          <w:lang w:val="en-US"/>
        </w:rPr>
        <w:t>torgi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gov</w:t>
      </w:r>
      <w:r w:rsidRPr="002649DC">
        <w:rPr>
          <w:rFonts w:ascii="Times New Roman" w:hAnsi="Times New Roman"/>
          <w:sz w:val="28"/>
          <w:szCs w:val="28"/>
        </w:rPr>
        <w:t>.</w:t>
      </w:r>
      <w:r w:rsidRPr="002649DC">
        <w:rPr>
          <w:rFonts w:ascii="Times New Roman" w:hAnsi="Times New Roman"/>
          <w:sz w:val="28"/>
          <w:szCs w:val="28"/>
          <w:lang w:val="en-US"/>
        </w:rPr>
        <w:t>ru</w:t>
      </w:r>
      <w:r w:rsidRPr="002649DC">
        <w:rPr>
          <w:rFonts w:ascii="Times New Roman" w:hAnsi="Times New Roman"/>
          <w:sz w:val="28"/>
          <w:szCs w:val="28"/>
        </w:rPr>
        <w:t>.</w:t>
      </w:r>
    </w:p>
    <w:p w:rsidR="004803C7" w:rsidRPr="006D4943" w:rsidRDefault="00B25443" w:rsidP="006D4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5D2">
        <w:rPr>
          <w:rFonts w:ascii="Times New Roman" w:hAnsi="Times New Roman"/>
          <w:color w:val="000000"/>
          <w:sz w:val="28"/>
          <w:szCs w:val="28"/>
        </w:rPr>
        <w:tab/>
        <w:t>7.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</w:p>
    <w:sectPr w:rsidR="004803C7" w:rsidRPr="006D4943" w:rsidSect="00151772">
      <w:headerReference w:type="even" r:id="rId13"/>
      <w:headerReference w:type="default" r:id="rId14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1F" w:rsidRDefault="0067761F">
      <w:r>
        <w:separator/>
      </w:r>
    </w:p>
  </w:endnote>
  <w:endnote w:type="continuationSeparator" w:id="1">
    <w:p w:rsidR="0067761F" w:rsidRDefault="0067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1F" w:rsidRDefault="0067761F">
      <w:r>
        <w:separator/>
      </w:r>
    </w:p>
  </w:footnote>
  <w:footnote w:type="continuationSeparator" w:id="1">
    <w:p w:rsidR="0067761F" w:rsidRDefault="0067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B66E3A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836"/>
    <w:rsid w:val="00134AB3"/>
    <w:rsid w:val="00134CE0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20018F"/>
    <w:rsid w:val="002022DF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49DC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40B84"/>
    <w:rsid w:val="00347CFA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D5B00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46CFF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0885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34E3"/>
    <w:rsid w:val="0064525E"/>
    <w:rsid w:val="00647223"/>
    <w:rsid w:val="006473C6"/>
    <w:rsid w:val="00652996"/>
    <w:rsid w:val="006627C0"/>
    <w:rsid w:val="006668B5"/>
    <w:rsid w:val="00670E07"/>
    <w:rsid w:val="00673121"/>
    <w:rsid w:val="0067761F"/>
    <w:rsid w:val="006809C7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D4943"/>
    <w:rsid w:val="006E7C40"/>
    <w:rsid w:val="006F2DD6"/>
    <w:rsid w:val="006F460C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43E8C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72A4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305B"/>
    <w:rsid w:val="00B25443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64253"/>
    <w:rsid w:val="00B66E3A"/>
    <w:rsid w:val="00B71936"/>
    <w:rsid w:val="00B81268"/>
    <w:rsid w:val="00B85D20"/>
    <w:rsid w:val="00B922B9"/>
    <w:rsid w:val="00B97338"/>
    <w:rsid w:val="00BA6375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3911"/>
    <w:rsid w:val="00C24FB8"/>
    <w:rsid w:val="00C2587C"/>
    <w:rsid w:val="00C35E91"/>
    <w:rsid w:val="00C42CFC"/>
    <w:rsid w:val="00C4300B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11C0"/>
    <w:rsid w:val="00CA54C8"/>
    <w:rsid w:val="00CB0283"/>
    <w:rsid w:val="00CB0F4B"/>
    <w:rsid w:val="00CB1D40"/>
    <w:rsid w:val="00CB4CAC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1A61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2544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kai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6220</CharactersWithSpaces>
  <SharedDoc>false</SharedDoc>
  <HLinks>
    <vt:vector size="24" baseType="variant"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6291577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2024-02-01T06:54:00Z</cp:lastPrinted>
  <dcterms:created xsi:type="dcterms:W3CDTF">2024-04-02T10:30:00Z</dcterms:created>
  <dcterms:modified xsi:type="dcterms:W3CDTF">2024-04-02T10:30:00Z</dcterms:modified>
</cp:coreProperties>
</file>